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3F" w:rsidRDefault="00067E7A">
      <w:pPr>
        <w:spacing w:line="600" w:lineRule="exact"/>
        <w:jc w:val="center"/>
        <w:rPr>
          <w:rFonts w:ascii="方正小标宋_GBK" w:eastAsia="方正小标宋_GBK"/>
          <w:b/>
          <w:bCs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/>
          <w:bCs/>
          <w:kern w:val="0"/>
          <w:sz w:val="44"/>
          <w:szCs w:val="44"/>
        </w:rPr>
        <w:t>四川省科协</w:t>
      </w:r>
      <w:proofErr w:type="gramStart"/>
      <w:r>
        <w:rPr>
          <w:rFonts w:ascii="方正小标宋_GBK" w:eastAsia="方正小标宋_GBK" w:hint="eastAsia"/>
          <w:b/>
          <w:bCs/>
          <w:kern w:val="0"/>
          <w:sz w:val="44"/>
          <w:szCs w:val="44"/>
        </w:rPr>
        <w:t>海智计划</w:t>
      </w:r>
      <w:proofErr w:type="gramEnd"/>
      <w:r>
        <w:rPr>
          <w:rFonts w:ascii="方正小标宋_GBK" w:eastAsia="方正小标宋_GBK" w:hint="eastAsia"/>
          <w:b/>
          <w:bCs/>
          <w:kern w:val="0"/>
          <w:sz w:val="44"/>
          <w:szCs w:val="44"/>
        </w:rPr>
        <w:t>特聘专家名单</w:t>
      </w:r>
    </w:p>
    <w:bookmarkEnd w:id="0"/>
    <w:p w:rsidR="00C5393F" w:rsidRDefault="00C5393F">
      <w:pPr>
        <w:spacing w:line="600" w:lineRule="exact"/>
        <w:rPr>
          <w:rFonts w:ascii="Helvetica" w:eastAsia="Helvetica" w:hAnsi="Helvetica"/>
          <w:color w:val="212529"/>
          <w:sz w:val="27"/>
          <w:szCs w:val="27"/>
          <w:shd w:val="clear" w:color="auto" w:fill="FFFFFF"/>
        </w:rPr>
      </w:pPr>
    </w:p>
    <w:tbl>
      <w:tblPr>
        <w:tblW w:w="8708" w:type="dxa"/>
        <w:jc w:val="center"/>
        <w:tblLayout w:type="fixed"/>
        <w:tblLook w:val="04A0"/>
      </w:tblPr>
      <w:tblGrid>
        <w:gridCol w:w="982"/>
        <w:gridCol w:w="1262"/>
        <w:gridCol w:w="801"/>
        <w:gridCol w:w="8"/>
        <w:gridCol w:w="3692"/>
        <w:gridCol w:w="1963"/>
      </w:tblGrid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Pr="00067E7A" w:rsidRDefault="00067E7A" w:rsidP="00067E7A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 w:rsidRPr="00067E7A"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Pr="00067E7A" w:rsidRDefault="00067E7A" w:rsidP="00067E7A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 w:rsidRPr="00067E7A"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Pr="00067E7A" w:rsidRDefault="00067E7A" w:rsidP="00067E7A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 w:rsidRPr="00067E7A"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Pr="00067E7A" w:rsidRDefault="00067E7A" w:rsidP="00067E7A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 w:rsidRPr="00067E7A"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Pr="00067E7A" w:rsidRDefault="00067E7A" w:rsidP="00067E7A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 w:rsidRPr="00067E7A"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职称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孙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吕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建成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周加境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韩俊宏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包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锐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王泽高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周长春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武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岳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黄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赛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强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黄忠兵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石虎兵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何亚舟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吕晓华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黄灿华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lastRenderedPageBreak/>
              <w:t>20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晏鹏宇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21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徐开凯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22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吴孟强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夏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川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24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25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夏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26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牛晓滨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27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吕琳媛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28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邵永波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西南石油大学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29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张伯虎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西南石油大学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30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朱红钧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西南石油大学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31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刘宇程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西南石油大学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32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唐鋆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西南石油大学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莹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西南石油大学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34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武元鹏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西南石油大学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35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张安安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西南石油大学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36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刘金铃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37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旭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38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江欣国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39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40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邱延峻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41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赵海全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lastRenderedPageBreak/>
              <w:t>42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冰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永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远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44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麦瑞坤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45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奇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46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凤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47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万国江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48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龚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勋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49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苟国庆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50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张志清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四川农业大学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51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邹立扣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四川农业大学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52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孙永健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四川农业大学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陈学伟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四川农业大学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李自强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四川师范大学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南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成都中医药大学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邓志勇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成都信息工程大学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赵克雷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58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徐美莲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乐山师范学院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59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韦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西华师范大学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60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燏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西华师范大学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61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成都理工大学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62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陈金鹰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成都理工大学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刘明哲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成都理工大学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64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王东坡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成都理工大学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65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何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毅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66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陈梦君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67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李炳生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68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黄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晶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69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常冠军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70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刘静波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71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俞文心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72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余家欣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蔡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74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吴亚东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四川轻化工大学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75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卓先德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成都工贸职业技术学院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76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李良刚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吉利体育与健康学院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77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宋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瑜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四川科技职工大学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78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钟武律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核工业西南物理研究院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79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段旭如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核工业西南物理研究院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80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罗家成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中国核动力研究设计院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81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秦小林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中科院成都信息技术股份有限公司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82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张公平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王晓东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84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刘庆舒</w:t>
            </w:r>
            <w:proofErr w:type="gramEnd"/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85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唐忠敏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86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赵小平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87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曲海珠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88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向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四川中科信息技术专修学院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高级信息系统项目管理师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89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谢华明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四川兴蜀公路建设发展有限责任公司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教授级高级工程师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90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罗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庆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中铁二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院集团</w:t>
            </w:r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教授级高级工程师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涤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四川省公路规划勘察设计研究院有限公司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教授级高级工程师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黄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麟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四川公路工程咨询监理有限公司设计二院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四川公路工程咨询监理有限公司公司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陈玉刚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四川公路工程咨询监理有限公司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肖志明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路桥集团达卡绕城高速公路开发有限责任公司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教授级高级工程师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四川新理想能源科技有限公司、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熊耀清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中国建筑西南设计研究院有限公司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吴晓凤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四川省第四建筑有限公司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99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顾鲍超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中国市政工程西南设计研究总院有限公司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伍建军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天府新能源研究院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任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山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成都劳恩斯普科技有限公司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教授级高级工程师</w:t>
            </w:r>
          </w:p>
        </w:tc>
      </w:tr>
      <w:tr w:rsidR="00C5393F">
        <w:trPr>
          <w:trHeight w:val="599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郭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成都阿兰贝尔健康管理有限</w:t>
            </w:r>
          </w:p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邹学明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奥泰医疗系统有限责任公司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姜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和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成都赋智健康科技有限公司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俊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内江市农业科学院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曦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甘孜州畜牧业科学研究所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高级兽医师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张文平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成都大熊猫繁育研究基地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四川省社会科学院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肖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柯博文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叶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付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魏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陈龙奇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肖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孟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119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赵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陆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何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俐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东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周沐科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吕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粟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洁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可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艾建忠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余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海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129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艳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主任护师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魏霞蔚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戚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曾建成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万美华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献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袁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闵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刘春玲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139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陈利平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何为民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辛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邵振华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四川大学华西医院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张伶俐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主任药师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刘聪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母得志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乔莉娜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苗娅莉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贾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大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149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肖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雪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郭应坤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丁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楅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森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牛晓宇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ind w:firstLineChars="100" w:firstLine="2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四川大学华西第二医院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李雨庆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四川大学华西口腔医院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主任技师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李贵森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樊建刚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余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郭富强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159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温贤秀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主任护师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徐如祥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轶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龚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波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辛晓蓉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古庆家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李小平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刘文英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169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李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路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顺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刘登群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黎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张石川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王卫东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王奇峰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进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179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许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川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四川省肿瘤医院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冯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四川省第三人民医院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魏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东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成都市第二人民医院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刘剑雄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成都市第二人民医院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艳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成都市第三人民医院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张建辉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成都市第三人民医院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王文春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西部战区总医院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彭晓东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成都市金牛区人民医院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主任技师</w:t>
            </w:r>
          </w:p>
        </w:tc>
      </w:tr>
      <w:tr w:rsidR="00C5393F">
        <w:trPr>
          <w:trHeight w:val="454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刘漪沦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成都医学院第一附属医院名山分院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454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郑仕诚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成都市龙泉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驿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区第一人民医院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189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任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成都医学院第一附属医院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文庆莲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西南医科大学附属医院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吕红彬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西南医科大学附属医院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覃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西南医科大学附属医院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李玉英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西南医科大学附属医院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付文广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西南医科大学附属医院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黄纯兰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西南医科大学附属医院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万居易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西南医科大学附属医院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建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西南医科大学附属中医医院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杜小波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绵阳市中心医院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199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冯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岗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绵阳市中心医院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汪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绵阳富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临医院</w:t>
            </w:r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洪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绵阳市第三人民医院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王晓明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川北医学院附属医院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主任医师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广州中医药大学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C5393F">
        <w:trPr>
          <w:trHeight w:val="601"/>
          <w:jc w:val="center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jc w:val="center"/>
              <w:rPr>
                <w:rFonts w:ascii="文泉驿正黑" w:eastAsia="文泉驿正黑"/>
                <w:sz w:val="24"/>
              </w:rPr>
            </w:pPr>
            <w:r>
              <w:rPr>
                <w:rFonts w:ascii="文泉驿正黑" w:eastAsia="文泉驿正黑" w:hint="eastAsia"/>
                <w:sz w:val="24"/>
              </w:rPr>
              <w:t>204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谢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广州中医药大学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5393F" w:rsidRDefault="00067E7A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教授</w:t>
            </w:r>
          </w:p>
        </w:tc>
      </w:tr>
    </w:tbl>
    <w:p w:rsidR="00C5393F" w:rsidRDefault="00C5393F">
      <w:pPr>
        <w:jc w:val="center"/>
      </w:pPr>
    </w:p>
    <w:p w:rsidR="00C5393F" w:rsidRDefault="00C5393F">
      <w:pPr>
        <w:pStyle w:val="10"/>
        <w:shd w:val="clear" w:color="auto" w:fill="FFFFFF"/>
        <w:spacing w:beforeAutospacing="0" w:afterAutospacing="0"/>
        <w:ind w:firstLine="420"/>
        <w:jc w:val="both"/>
        <w:rPr>
          <w:rFonts w:ascii="Helvetica" w:eastAsia="Helvetica" w:hAnsi="Helvetica"/>
          <w:color w:val="212529"/>
          <w:sz w:val="27"/>
          <w:szCs w:val="27"/>
          <w:shd w:val="clear" w:color="auto" w:fill="FFFFFF"/>
        </w:rPr>
      </w:pPr>
    </w:p>
    <w:sectPr w:rsidR="00C5393F" w:rsidSect="00C539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E7A" w:rsidRDefault="00067E7A" w:rsidP="00067E7A">
      <w:r>
        <w:separator/>
      </w:r>
    </w:p>
  </w:endnote>
  <w:endnote w:type="continuationSeparator" w:id="1">
    <w:p w:rsidR="00067E7A" w:rsidRDefault="00067E7A" w:rsidP="0006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黑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泉驿正黑">
    <w:altName w:val="黑体"/>
    <w:charset w:val="00"/>
    <w:family w:val="script"/>
    <w:pitch w:val="default"/>
    <w:sig w:usb0="00000000" w:usb1="00000000" w:usb2="00000036" w:usb3="00000000" w:csb0="603E000D" w:csb1="D2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E7A" w:rsidRDefault="00067E7A" w:rsidP="00067E7A">
      <w:r>
        <w:separator/>
      </w:r>
    </w:p>
  </w:footnote>
  <w:footnote w:type="continuationSeparator" w:id="1">
    <w:p w:rsidR="00067E7A" w:rsidRDefault="00067E7A" w:rsidP="00067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MDk2ZDlkZTE5ZjBhMTY4ODk5NWZlMTAwMTYxZTZjOWUifQ=="/>
  </w:docVars>
  <w:rsids>
    <w:rsidRoot w:val="00C5393F"/>
    <w:rsid w:val="00067E7A"/>
    <w:rsid w:val="00C5393F"/>
    <w:rsid w:val="4E46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5393F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rsid w:val="00C5393F"/>
    <w:pPr>
      <w:spacing w:beforeAutospacing="1" w:afterAutospacing="1"/>
      <w:jc w:val="left"/>
      <w:outlineLvl w:val="0"/>
    </w:pPr>
    <w:rPr>
      <w:rFonts w:ascii="宋体"/>
      <w:b/>
      <w:bCs/>
      <w:kern w:val="44"/>
      <w:sz w:val="48"/>
      <w:szCs w:val="48"/>
    </w:rPr>
  </w:style>
  <w:style w:type="paragraph" w:customStyle="1" w:styleId="21">
    <w:name w:val="标题 21"/>
    <w:basedOn w:val="a"/>
    <w:rsid w:val="00C5393F"/>
    <w:pPr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customStyle="1" w:styleId="31">
    <w:name w:val="标题 31"/>
    <w:basedOn w:val="a"/>
    <w:rsid w:val="00C5393F"/>
    <w:pPr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1">
    <w:name w:val="默认段落字体1"/>
    <w:rsid w:val="00C5393F"/>
  </w:style>
  <w:style w:type="paragraph" w:customStyle="1" w:styleId="10">
    <w:name w:val="普通(网站)1"/>
    <w:basedOn w:val="a"/>
    <w:rsid w:val="00C5393F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06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E7A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rsid w:val="00067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E7A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749</Words>
  <Characters>4273</Characters>
  <Application>Microsoft Office Word</Application>
  <DocSecurity>0</DocSecurity>
  <Lines>35</Lines>
  <Paragraphs>10</Paragraphs>
  <ScaleCrop>false</ScaleCrop>
  <Company>China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1</cp:revision>
  <dcterms:created xsi:type="dcterms:W3CDTF">2023-02-17T05:32:00Z</dcterms:created>
  <dcterms:modified xsi:type="dcterms:W3CDTF">2023-02-22T02:43:00Z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8BF0AC2E3E5548DA8AB93612C35099A4</vt:lpwstr>
  </property>
  <property fmtid="{D5CDD505-2E9C-101B-9397-08002B2CF9AE}" pid="3" name="KSOProductBuildVer">
    <vt:lpwstr>2052-11.1.0.13703</vt:lpwstr>
  </property>
</Properties>
</file>