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DD" w:rsidRDefault="004938EE">
      <w:pPr>
        <w:snapToGrid w:val="0"/>
        <w:spacing w:line="500" w:lineRule="exac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hint="eastAsia"/>
          <w:sz w:val="32"/>
          <w:szCs w:val="32"/>
        </w:rPr>
        <w:t>1</w:t>
      </w:r>
    </w:p>
    <w:p w:rsidR="004526DD" w:rsidRDefault="004938EE">
      <w:pPr>
        <w:pStyle w:val="1"/>
        <w:jc w:val="center"/>
        <w:rPr>
          <w:rFonts w:ascii="方正小标宋_GBK" w:eastAsia="方正小标宋_GBK"/>
          <w:b w:val="0"/>
          <w:bCs w:val="0"/>
          <w:sz w:val="36"/>
          <w:szCs w:val="36"/>
        </w:rPr>
      </w:pPr>
      <w:r>
        <w:rPr>
          <w:rFonts w:ascii="方正小标宋_GBK" w:eastAsia="方正小标宋_GBK" w:hint="eastAsia"/>
          <w:b w:val="0"/>
          <w:bCs w:val="0"/>
          <w:sz w:val="36"/>
          <w:szCs w:val="36"/>
        </w:rPr>
        <w:t>2022</w:t>
      </w:r>
      <w:r>
        <w:rPr>
          <w:rFonts w:ascii="方正小标宋_GBK" w:eastAsia="方正小标宋_GBK" w:hint="eastAsia"/>
          <w:b w:val="0"/>
          <w:bCs w:val="0"/>
          <w:sz w:val="36"/>
          <w:szCs w:val="36"/>
        </w:rPr>
        <w:t>“中国西南野生动物保护大会”方案</w:t>
      </w:r>
    </w:p>
    <w:p w:rsidR="004526DD" w:rsidRDefault="004938EE">
      <w:pPr>
        <w:snapToGrid w:val="0"/>
        <w:spacing w:line="576" w:lineRule="exact"/>
        <w:ind w:firstLineChars="200" w:firstLine="640"/>
        <w:rPr>
          <w:rStyle w:val="NormalCharacter"/>
          <w:rFonts w:ascii="方正仿宋_GBK" w:eastAsia="方正仿宋_GBK" w:cs="仿宋"/>
          <w:sz w:val="32"/>
          <w:szCs w:val="32"/>
        </w:rPr>
      </w:pPr>
      <w:r>
        <w:rPr>
          <w:rStyle w:val="NormalCharacter"/>
          <w:rFonts w:ascii="方正仿宋_GBK" w:eastAsia="方正仿宋_GBK" w:hint="eastAsia"/>
          <w:sz w:val="32"/>
          <w:szCs w:val="32"/>
        </w:rPr>
        <w:t>为深入贯彻落实习近平总书记在</w:t>
      </w:r>
      <w:r>
        <w:rPr>
          <w:rStyle w:val="NormalCharacter"/>
          <w:rFonts w:ascii="方正仿宋_GBK" w:eastAsia="方正仿宋_GBK" w:hint="eastAsia"/>
          <w:sz w:val="32"/>
          <w:szCs w:val="32"/>
        </w:rPr>
        <w:t>2020</w:t>
      </w:r>
      <w:r>
        <w:rPr>
          <w:rStyle w:val="NormalCharacter"/>
          <w:rFonts w:ascii="方正仿宋_GBK" w:eastAsia="方正仿宋_GBK" w:hint="eastAsia"/>
          <w:sz w:val="32"/>
          <w:szCs w:val="32"/>
        </w:rPr>
        <w:t>年联合国生物多样性峰会和</w:t>
      </w:r>
      <w:r>
        <w:rPr>
          <w:rStyle w:val="NormalCharacter"/>
          <w:rFonts w:ascii="方正仿宋_GBK" w:eastAsia="方正仿宋_GBK" w:hint="eastAsia"/>
          <w:sz w:val="32"/>
          <w:szCs w:val="32"/>
        </w:rPr>
        <w:t>2021</w:t>
      </w:r>
      <w:r>
        <w:rPr>
          <w:rStyle w:val="NormalCharacter"/>
          <w:rFonts w:ascii="方正仿宋_GBK" w:eastAsia="方正仿宋_GBK" w:hint="eastAsia"/>
          <w:sz w:val="32"/>
          <w:szCs w:val="32"/>
        </w:rPr>
        <w:t>年《生物多样性公约》第十五次缔约方大会领导人峰会上的重要讲话精神，以实际行动推动我国生物多样性保护工作，</w:t>
      </w:r>
      <w:r>
        <w:rPr>
          <w:rStyle w:val="NormalCharacter"/>
          <w:rFonts w:ascii="方正仿宋_GBK" w:eastAsia="方正仿宋_GBK" w:hint="eastAsia"/>
          <w:sz w:val="32"/>
          <w:szCs w:val="32"/>
        </w:rPr>
        <w:t>由</w:t>
      </w:r>
      <w:r>
        <w:rPr>
          <w:rStyle w:val="NormalCharacter"/>
          <w:rFonts w:ascii="方正仿宋_GBK" w:eastAsia="方正仿宋_GBK" w:cs="Arial" w:hint="eastAsia"/>
          <w:sz w:val="32"/>
          <w:szCs w:val="32"/>
        </w:rPr>
        <w:t>四川省科学技术协会、四川省农业农村厅、四川省林草局、雅安市人民政府、四川农业大学共同主办</w:t>
      </w:r>
      <w:r>
        <w:rPr>
          <w:rStyle w:val="NormalCharacter"/>
          <w:rFonts w:ascii="方正仿宋_GBK" w:eastAsia="方正仿宋_GBK" w:cs="仿宋" w:hint="eastAsia"/>
          <w:sz w:val="32"/>
          <w:szCs w:val="32"/>
        </w:rPr>
        <w:t>的“</w:t>
      </w:r>
      <w:r>
        <w:rPr>
          <w:rStyle w:val="NormalCharacter"/>
          <w:rFonts w:ascii="方正仿宋_GBK" w:eastAsia="方正仿宋_GBK" w:cs="仿宋" w:hint="eastAsia"/>
          <w:sz w:val="32"/>
          <w:szCs w:val="32"/>
        </w:rPr>
        <w:t>2022</w:t>
      </w:r>
      <w:r>
        <w:rPr>
          <w:rStyle w:val="NormalCharacter"/>
          <w:rFonts w:ascii="方正仿宋_GBK" w:eastAsia="方正仿宋_GBK" w:cs="仿宋" w:hint="eastAsia"/>
          <w:sz w:val="32"/>
          <w:szCs w:val="32"/>
        </w:rPr>
        <w:t>中国西南野生动物保护大会”拟定于</w:t>
      </w:r>
      <w:r>
        <w:rPr>
          <w:rStyle w:val="NormalCharacter"/>
          <w:rFonts w:ascii="方正仿宋_GBK" w:eastAsia="方正仿宋_GBK" w:cs="仿宋" w:hint="eastAsia"/>
          <w:sz w:val="32"/>
          <w:szCs w:val="32"/>
        </w:rPr>
        <w:t>2022</w:t>
      </w:r>
      <w:r>
        <w:rPr>
          <w:rStyle w:val="NormalCharacter"/>
          <w:rFonts w:ascii="方正仿宋_GBK" w:eastAsia="方正仿宋_GBK" w:cs="仿宋" w:hint="eastAsia"/>
          <w:sz w:val="32"/>
          <w:szCs w:val="32"/>
        </w:rPr>
        <w:t>年</w:t>
      </w:r>
      <w:r>
        <w:rPr>
          <w:rStyle w:val="NormalCharacter"/>
          <w:rFonts w:ascii="方正仿宋_GBK" w:eastAsia="方正仿宋_GBK" w:cs="仿宋" w:hint="eastAsia"/>
          <w:sz w:val="32"/>
          <w:szCs w:val="32"/>
        </w:rPr>
        <w:t>9</w:t>
      </w:r>
      <w:r>
        <w:rPr>
          <w:rStyle w:val="NormalCharacter"/>
          <w:rFonts w:ascii="方正仿宋_GBK" w:eastAsia="方正仿宋_GBK" w:cs="仿宋" w:hint="eastAsia"/>
          <w:sz w:val="32"/>
          <w:szCs w:val="32"/>
        </w:rPr>
        <w:t>月</w:t>
      </w:r>
      <w:r>
        <w:rPr>
          <w:rStyle w:val="NormalCharacter"/>
          <w:rFonts w:ascii="方正仿宋_GBK" w:eastAsia="方正仿宋_GBK" w:cs="仿宋" w:hint="eastAsia"/>
          <w:sz w:val="32"/>
          <w:szCs w:val="32"/>
        </w:rPr>
        <w:t>23</w:t>
      </w:r>
      <w:r>
        <w:rPr>
          <w:rStyle w:val="NormalCharacter"/>
          <w:rFonts w:ascii="方正仿宋_GBK" w:eastAsia="方正仿宋_GBK" w:cs="仿宋" w:hint="eastAsia"/>
          <w:sz w:val="32"/>
          <w:szCs w:val="32"/>
        </w:rPr>
        <w:t>日至</w:t>
      </w:r>
      <w:r>
        <w:rPr>
          <w:rStyle w:val="NormalCharacter"/>
          <w:rFonts w:ascii="方正仿宋_GBK" w:eastAsia="方正仿宋_GBK" w:cs="仿宋" w:hint="eastAsia"/>
          <w:sz w:val="32"/>
          <w:szCs w:val="32"/>
        </w:rPr>
        <w:t>25</w:t>
      </w:r>
      <w:r>
        <w:rPr>
          <w:rStyle w:val="NormalCharacter"/>
          <w:rFonts w:ascii="方正仿宋_GBK" w:eastAsia="方正仿宋_GBK" w:cs="仿宋" w:hint="eastAsia"/>
          <w:sz w:val="32"/>
          <w:szCs w:val="32"/>
        </w:rPr>
        <w:t>日在雅安举办。为切实做好相关工作，特制定本方案。</w:t>
      </w:r>
    </w:p>
    <w:p w:rsidR="004526DD" w:rsidRDefault="004938EE" w:rsidP="00D60F73">
      <w:pPr>
        <w:snapToGrid w:val="0"/>
        <w:spacing w:line="576" w:lineRule="exact"/>
        <w:ind w:firstLineChars="200" w:firstLine="643"/>
        <w:rPr>
          <w:rFonts w:ascii="方正仿宋_GBK" w:eastAsia="方正仿宋_GBK"/>
          <w:sz w:val="32"/>
          <w:szCs w:val="32"/>
        </w:rPr>
      </w:pPr>
      <w:r>
        <w:rPr>
          <w:rStyle w:val="NormalCharacter"/>
          <w:rFonts w:ascii="方正仿宋_GBK" w:eastAsia="方正仿宋_GBK" w:cs="Arial" w:hint="eastAsia"/>
          <w:b/>
          <w:bCs/>
          <w:sz w:val="32"/>
          <w:szCs w:val="32"/>
        </w:rPr>
        <w:t>一、会议背景</w:t>
      </w:r>
    </w:p>
    <w:p w:rsidR="004526DD" w:rsidRDefault="004938EE">
      <w:pPr>
        <w:snapToGrid w:val="0"/>
        <w:spacing w:line="576" w:lineRule="exact"/>
        <w:ind w:firstLineChars="200" w:firstLine="640"/>
        <w:rPr>
          <w:rStyle w:val="NormalCharacter"/>
          <w:rFonts w:ascii="方正仿宋_GBK" w:eastAsia="方正仿宋_GBK" w:cs="Arial"/>
          <w:sz w:val="32"/>
          <w:szCs w:val="32"/>
        </w:rPr>
      </w:pPr>
      <w:r>
        <w:rPr>
          <w:rStyle w:val="NormalCharacter"/>
          <w:rFonts w:ascii="方正仿宋_GBK" w:eastAsia="方正仿宋_GBK" w:hint="eastAsia"/>
          <w:sz w:val="32"/>
          <w:szCs w:val="32"/>
        </w:rPr>
        <w:t>中国西南地区幅员辽阔，地貌复杂，具有丰富而独特的</w:t>
      </w:r>
      <w:r>
        <w:rPr>
          <w:rStyle w:val="NormalCharacter"/>
          <w:rFonts w:ascii="方正仿宋_GBK" w:eastAsia="方正仿宋_GBK" w:cs="Arial" w:hint="eastAsia"/>
          <w:sz w:val="32"/>
          <w:szCs w:val="32"/>
        </w:rPr>
        <w:t>野生动物资源。近年来，西南地区广大动物学工作者围绕西南地区特有动物开展了一系列科学研究，取得了丰硕的科研成果。同时，碧峰峡野生动物救护中心</w:t>
      </w:r>
      <w:r>
        <w:rPr>
          <w:rStyle w:val="NormalCharacter"/>
          <w:rFonts w:ascii="方正仿宋_GBK" w:eastAsia="方正仿宋_GBK" w:cs="Arial" w:hint="eastAsia"/>
          <w:sz w:val="32"/>
          <w:szCs w:val="32"/>
        </w:rPr>
        <w:t>2021</w:t>
      </w:r>
      <w:r>
        <w:rPr>
          <w:rStyle w:val="NormalCharacter"/>
          <w:rFonts w:ascii="方正仿宋_GBK" w:eastAsia="方正仿宋_GBK" w:cs="Arial" w:hint="eastAsia"/>
          <w:sz w:val="32"/>
          <w:szCs w:val="32"/>
        </w:rPr>
        <w:t>年成功获批中国科协海智基地。本次会议旨在进一步加强动物学领域的国际交流与合作，提升西南地区动物学</w:t>
      </w:r>
      <w:r>
        <w:rPr>
          <w:rStyle w:val="NormalCharacter"/>
          <w:rFonts w:ascii="方正仿宋_GBK" w:eastAsia="方正仿宋_GBK" w:cs="Arial" w:hint="eastAsia"/>
          <w:sz w:val="32"/>
          <w:szCs w:val="32"/>
        </w:rPr>
        <w:t>研究水平，助力雅安市绿色发展示范市建设。</w:t>
      </w:r>
    </w:p>
    <w:p w:rsidR="004526DD" w:rsidRDefault="004938EE" w:rsidP="00D60F73">
      <w:pPr>
        <w:snapToGrid w:val="0"/>
        <w:spacing w:line="576" w:lineRule="exact"/>
        <w:ind w:firstLineChars="200" w:firstLine="643"/>
        <w:rPr>
          <w:rStyle w:val="NormalCharacter"/>
          <w:rFonts w:ascii="方正仿宋_GBK" w:eastAsia="方正仿宋_GBK" w:cs="Arial"/>
          <w:b/>
          <w:bCs/>
          <w:sz w:val="32"/>
          <w:szCs w:val="32"/>
        </w:rPr>
      </w:pPr>
      <w:r>
        <w:rPr>
          <w:rStyle w:val="NormalCharacter"/>
          <w:rFonts w:ascii="方正仿宋_GBK" w:eastAsia="方正仿宋_GBK" w:cs="Arial" w:hint="eastAsia"/>
          <w:b/>
          <w:bCs/>
          <w:sz w:val="32"/>
          <w:szCs w:val="32"/>
        </w:rPr>
        <w:t>二、组织架构</w:t>
      </w:r>
    </w:p>
    <w:p w:rsidR="004526DD" w:rsidRDefault="004938EE">
      <w:pPr>
        <w:snapToGrid w:val="0"/>
        <w:spacing w:line="576" w:lineRule="exact"/>
        <w:ind w:firstLineChars="200" w:firstLine="640"/>
        <w:rPr>
          <w:rStyle w:val="NormalCharacter"/>
          <w:rFonts w:ascii="方正仿宋_GBK" w:eastAsia="方正仿宋_GBK" w:cs="仿宋"/>
          <w:sz w:val="32"/>
          <w:szCs w:val="32"/>
        </w:rPr>
      </w:pPr>
      <w:r>
        <w:rPr>
          <w:rStyle w:val="NormalCharacter"/>
          <w:rFonts w:ascii="方正仿宋_GBK" w:eastAsia="方正仿宋_GBK" w:hint="eastAsia"/>
          <w:bCs/>
          <w:sz w:val="32"/>
          <w:szCs w:val="32"/>
        </w:rPr>
        <w:t>主办单位：</w:t>
      </w:r>
      <w:r>
        <w:rPr>
          <w:rStyle w:val="NormalCharacter"/>
          <w:rFonts w:ascii="方正仿宋_GBK" w:eastAsia="方正仿宋_GBK" w:cs="文泉驿微米黑" w:hint="eastAsia"/>
          <w:sz w:val="32"/>
          <w:szCs w:val="32"/>
        </w:rPr>
        <w:t>四川省科学技术协会、</w:t>
      </w:r>
      <w:r>
        <w:rPr>
          <w:rStyle w:val="NormalCharacter"/>
          <w:rFonts w:ascii="方正仿宋_GBK" w:eastAsia="方正仿宋_GBK" w:cs="Arial" w:hint="eastAsia"/>
          <w:sz w:val="32"/>
          <w:szCs w:val="32"/>
        </w:rPr>
        <w:t>四川省农业农村厅、</w:t>
      </w:r>
      <w:r>
        <w:rPr>
          <w:rStyle w:val="NormalCharacter"/>
          <w:rFonts w:ascii="方正仿宋_GBK" w:eastAsia="方正仿宋_GBK" w:cs="仿宋" w:hint="eastAsia"/>
          <w:sz w:val="32"/>
          <w:szCs w:val="32"/>
        </w:rPr>
        <w:t>四川省林草局、雅安市人民政府、四川农业大学</w:t>
      </w:r>
    </w:p>
    <w:p w:rsidR="004526DD" w:rsidRDefault="004938EE">
      <w:pPr>
        <w:snapToGrid w:val="0"/>
        <w:spacing w:line="576" w:lineRule="exact"/>
        <w:ind w:firstLineChars="200" w:firstLine="640"/>
        <w:rPr>
          <w:rFonts w:ascii="方正仿宋_GBK" w:eastAsia="方正仿宋_GBK" w:cs="仿宋"/>
          <w:sz w:val="32"/>
          <w:szCs w:val="32"/>
        </w:rPr>
      </w:pPr>
      <w:r>
        <w:rPr>
          <w:rStyle w:val="NormalCharacter"/>
          <w:rFonts w:ascii="方正仿宋_GBK" w:eastAsia="方正仿宋_GBK" w:cs="仿宋" w:hint="eastAsia"/>
          <w:bCs/>
          <w:sz w:val="32"/>
          <w:szCs w:val="32"/>
        </w:rPr>
        <w:t>承办单位：</w:t>
      </w:r>
      <w:r>
        <w:rPr>
          <w:rStyle w:val="NormalCharacter"/>
          <w:rFonts w:ascii="方正仿宋_GBK" w:eastAsia="方正仿宋_GBK" w:cs="仿宋" w:hint="eastAsia"/>
          <w:sz w:val="32"/>
          <w:szCs w:val="32"/>
        </w:rPr>
        <w:t>四川省科协学会服务中心、</w:t>
      </w:r>
      <w:r>
        <w:rPr>
          <w:rStyle w:val="NormalCharacter"/>
          <w:rFonts w:ascii="方正仿宋_GBK" w:eastAsia="方正仿宋_GBK" w:cs="Arial" w:hint="eastAsia"/>
          <w:sz w:val="32"/>
          <w:szCs w:val="32"/>
        </w:rPr>
        <w:t>四川省水产局、</w:t>
      </w:r>
      <w:r>
        <w:rPr>
          <w:rStyle w:val="NormalCharacter"/>
          <w:rFonts w:ascii="方正仿宋_GBK" w:eastAsia="方正仿宋_GBK" w:cs="仿宋" w:hint="eastAsia"/>
          <w:sz w:val="32"/>
          <w:szCs w:val="32"/>
        </w:rPr>
        <w:t>四川省动物学会、四川省野生动植物保护协会、四川省水产学会、</w:t>
      </w:r>
      <w:r>
        <w:rPr>
          <w:rStyle w:val="NormalCharacter"/>
          <w:rFonts w:ascii="方正仿宋_GBK" w:eastAsia="方正仿宋_GBK" w:cs="仿宋" w:hint="eastAsia"/>
          <w:sz w:val="32"/>
          <w:szCs w:val="32"/>
        </w:rPr>
        <w:lastRenderedPageBreak/>
        <w:t>雅安市科协、“中国科协海智计划工作基地”</w:t>
      </w:r>
      <w:r>
        <w:rPr>
          <w:rFonts w:ascii="方正仿宋_GBK" w:eastAsia="方正仿宋_GBK" w:cs="仿宋" w:hint="eastAsia"/>
          <w:sz w:val="32"/>
          <w:szCs w:val="32"/>
        </w:rPr>
        <w:t>雅安碧峰峡野生动物救护中</w:t>
      </w:r>
      <w:r>
        <w:rPr>
          <w:rStyle w:val="NormalCharacter"/>
          <w:rFonts w:ascii="方正仿宋_GBK" w:eastAsia="方正仿宋_GBK" w:cs="仿宋" w:hint="eastAsia"/>
          <w:sz w:val="32"/>
          <w:szCs w:val="32"/>
        </w:rPr>
        <w:t>心、雅安市林业局、四川农业大学生命科学学院、</w:t>
      </w:r>
      <w:r>
        <w:rPr>
          <w:rFonts w:ascii="方正仿宋_GBK" w:eastAsia="方正仿宋_GBK" w:cs="仿宋" w:hint="eastAsia"/>
          <w:sz w:val="32"/>
          <w:szCs w:val="32"/>
        </w:rPr>
        <w:t>雨城区人民政府、碧峰峡管理局、雅安东方碧峰峡旅游有限公司</w:t>
      </w:r>
    </w:p>
    <w:p w:rsidR="004526DD" w:rsidRDefault="004938EE">
      <w:pPr>
        <w:snapToGrid w:val="0"/>
        <w:spacing w:line="576" w:lineRule="exact"/>
        <w:ind w:firstLineChars="200" w:firstLine="640"/>
        <w:rPr>
          <w:rFonts w:ascii="方正仿宋_GBK" w:eastAsia="方正仿宋_GBK" w:cs="仿宋"/>
          <w:sz w:val="32"/>
          <w:szCs w:val="32"/>
        </w:rPr>
      </w:pPr>
      <w:r>
        <w:rPr>
          <w:rFonts w:ascii="方正仿宋_GBK" w:eastAsia="方正仿宋_GBK" w:cs="仿宋" w:hint="eastAsia"/>
          <w:sz w:val="32"/>
          <w:szCs w:val="32"/>
        </w:rPr>
        <w:t>支持单位：中国动物园协会、中国野生动物保护协会</w:t>
      </w:r>
    </w:p>
    <w:p w:rsidR="004526DD" w:rsidRDefault="004938EE" w:rsidP="00D60F73">
      <w:pPr>
        <w:snapToGrid w:val="0"/>
        <w:spacing w:line="576" w:lineRule="exact"/>
        <w:ind w:firstLineChars="200" w:firstLine="643"/>
        <w:rPr>
          <w:rStyle w:val="NormalCharacter"/>
          <w:rFonts w:ascii="方正仿宋_GBK" w:eastAsia="方正仿宋_GBK" w:cs="Arial"/>
          <w:b/>
          <w:bCs/>
          <w:sz w:val="32"/>
          <w:szCs w:val="32"/>
        </w:rPr>
      </w:pPr>
      <w:r>
        <w:rPr>
          <w:rStyle w:val="NormalCharacter"/>
          <w:rFonts w:ascii="方正仿宋_GBK" w:eastAsia="方正仿宋_GBK" w:cs="Arial" w:hint="eastAsia"/>
          <w:b/>
          <w:bCs/>
          <w:sz w:val="32"/>
          <w:szCs w:val="32"/>
        </w:rPr>
        <w:t>三、时间地点</w:t>
      </w:r>
    </w:p>
    <w:p w:rsidR="004526DD" w:rsidRDefault="004938EE">
      <w:pPr>
        <w:snapToGrid w:val="0"/>
        <w:spacing w:line="576" w:lineRule="exact"/>
        <w:ind w:leftChars="304" w:left="638"/>
        <w:rPr>
          <w:rStyle w:val="NormalCharacter"/>
          <w:rFonts w:ascii="方正仿宋_GBK" w:eastAsia="方正仿宋_GBK"/>
          <w:sz w:val="32"/>
          <w:szCs w:val="32"/>
        </w:rPr>
      </w:pPr>
      <w:r>
        <w:rPr>
          <w:rStyle w:val="NormalCharacter"/>
          <w:rFonts w:ascii="方正仿宋_GBK" w:eastAsia="方正仿宋_GBK" w:hint="eastAsia"/>
          <w:sz w:val="32"/>
          <w:szCs w:val="32"/>
        </w:rPr>
        <w:t>（一）时间：</w:t>
      </w:r>
      <w:r>
        <w:rPr>
          <w:rStyle w:val="NormalCharacter"/>
          <w:rFonts w:ascii="方正仿宋_GBK" w:eastAsia="方正仿宋_GBK" w:hint="eastAsia"/>
          <w:sz w:val="32"/>
          <w:szCs w:val="32"/>
        </w:rPr>
        <w:t>2022</w:t>
      </w:r>
      <w:r>
        <w:rPr>
          <w:rStyle w:val="NormalCharacter"/>
          <w:rFonts w:ascii="方正仿宋_GBK" w:eastAsia="方正仿宋_GBK" w:hint="eastAsia"/>
          <w:sz w:val="32"/>
          <w:szCs w:val="32"/>
        </w:rPr>
        <w:t>年</w:t>
      </w:r>
      <w:r>
        <w:rPr>
          <w:rStyle w:val="NormalCharacter"/>
          <w:rFonts w:ascii="方正仿宋_GBK" w:eastAsia="方正仿宋_GBK" w:hint="eastAsia"/>
          <w:sz w:val="32"/>
          <w:szCs w:val="32"/>
        </w:rPr>
        <w:t>9</w:t>
      </w:r>
      <w:r>
        <w:rPr>
          <w:rStyle w:val="NormalCharacter"/>
          <w:rFonts w:ascii="方正仿宋_GBK" w:eastAsia="方正仿宋_GBK" w:hint="eastAsia"/>
          <w:sz w:val="32"/>
          <w:szCs w:val="32"/>
        </w:rPr>
        <w:t>月</w:t>
      </w:r>
      <w:r>
        <w:rPr>
          <w:rStyle w:val="NormalCharacter"/>
          <w:rFonts w:ascii="方正仿宋_GBK" w:eastAsia="方正仿宋_GBK" w:hint="eastAsia"/>
          <w:sz w:val="32"/>
          <w:szCs w:val="32"/>
        </w:rPr>
        <w:t>23</w:t>
      </w:r>
      <w:r>
        <w:rPr>
          <w:rStyle w:val="NormalCharacter"/>
          <w:rFonts w:ascii="方正仿宋_GBK" w:eastAsia="方正仿宋_GBK" w:hint="eastAsia"/>
          <w:sz w:val="32"/>
          <w:szCs w:val="32"/>
        </w:rPr>
        <w:t>日至</w:t>
      </w:r>
      <w:r>
        <w:rPr>
          <w:rStyle w:val="NormalCharacter"/>
          <w:rFonts w:ascii="方正仿宋_GBK" w:eastAsia="方正仿宋_GBK" w:hint="eastAsia"/>
          <w:sz w:val="32"/>
          <w:szCs w:val="32"/>
        </w:rPr>
        <w:t>9</w:t>
      </w:r>
      <w:r>
        <w:rPr>
          <w:rStyle w:val="NormalCharacter"/>
          <w:rFonts w:ascii="方正仿宋_GBK" w:eastAsia="方正仿宋_GBK" w:hint="eastAsia"/>
          <w:sz w:val="32"/>
          <w:szCs w:val="32"/>
        </w:rPr>
        <w:t>月</w:t>
      </w:r>
      <w:r>
        <w:rPr>
          <w:rStyle w:val="NormalCharacter"/>
          <w:rFonts w:ascii="方正仿宋_GBK" w:eastAsia="方正仿宋_GBK" w:hint="eastAsia"/>
          <w:sz w:val="32"/>
          <w:szCs w:val="32"/>
        </w:rPr>
        <w:t>25</w:t>
      </w:r>
      <w:r>
        <w:rPr>
          <w:rStyle w:val="NormalCharacter"/>
          <w:rFonts w:ascii="方正仿宋_GBK" w:eastAsia="方正仿宋_GBK" w:hint="eastAsia"/>
          <w:sz w:val="32"/>
          <w:szCs w:val="32"/>
        </w:rPr>
        <w:t>日，共计３天。</w:t>
      </w:r>
      <w:r>
        <w:rPr>
          <w:rStyle w:val="NormalCharacter"/>
          <w:rFonts w:ascii="方正仿宋_GBK" w:eastAsia="方正仿宋_GBK" w:cs="文泉驿微米黑" w:hint="eastAsia"/>
          <w:sz w:val="32"/>
          <w:szCs w:val="32"/>
        </w:rPr>
        <w:t>（二）地点：雅安市</w:t>
      </w:r>
      <w:r>
        <w:rPr>
          <w:rStyle w:val="NormalCharacter"/>
          <w:rFonts w:ascii="方正仿宋_GBK" w:eastAsia="方正仿宋_GBK" w:hint="eastAsia"/>
          <w:sz w:val="32"/>
          <w:szCs w:val="32"/>
        </w:rPr>
        <w:t>雨城区（具体待定）</w:t>
      </w:r>
    </w:p>
    <w:p w:rsidR="004526DD" w:rsidRDefault="004938EE">
      <w:pPr>
        <w:snapToGrid w:val="0"/>
        <w:spacing w:line="576" w:lineRule="exact"/>
        <w:ind w:leftChars="304" w:left="638"/>
        <w:rPr>
          <w:rFonts w:ascii="方正仿宋_GBK" w:eastAsia="方正仿宋_GBK"/>
          <w:sz w:val="32"/>
          <w:szCs w:val="32"/>
        </w:rPr>
      </w:pPr>
      <w:r>
        <w:rPr>
          <w:rStyle w:val="NormalCharacter"/>
          <w:rFonts w:ascii="方正仿宋_GBK" w:eastAsia="方正仿宋_GBK" w:cs="Arial" w:hint="eastAsia"/>
          <w:b/>
          <w:bCs/>
          <w:sz w:val="32"/>
          <w:szCs w:val="32"/>
        </w:rPr>
        <w:t>四、参会人员</w:t>
      </w:r>
    </w:p>
    <w:p w:rsidR="004526DD" w:rsidRDefault="004938E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w:t>
      </w:r>
      <w:r>
        <w:rPr>
          <w:rStyle w:val="NormalCharacter"/>
          <w:rFonts w:ascii="方正仿宋_GBK" w:eastAsia="方正仿宋_GBK" w:cs="文泉驿微米黑" w:hint="eastAsia"/>
          <w:sz w:val="32"/>
          <w:szCs w:val="32"/>
        </w:rPr>
        <w:t>国内外野生动物相关研究机构专家及</w:t>
      </w:r>
      <w:r>
        <w:rPr>
          <w:rStyle w:val="NormalCharacter"/>
          <w:rFonts w:ascii="方正仿宋_GBK" w:eastAsia="方正仿宋_GBK" w:cs="文泉驿微米黑" w:hint="eastAsia"/>
          <w:sz w:val="32"/>
          <w:szCs w:val="32"/>
        </w:rPr>
        <w:t>四川</w:t>
      </w:r>
      <w:r>
        <w:rPr>
          <w:rStyle w:val="NormalCharacter"/>
          <w:rFonts w:ascii="方正仿宋_GBK" w:eastAsia="方正仿宋_GBK" w:cs="文泉驿微米黑" w:hint="eastAsia"/>
          <w:sz w:val="32"/>
          <w:szCs w:val="32"/>
        </w:rPr>
        <w:t>动物学界科技工作者代表。</w:t>
      </w:r>
    </w:p>
    <w:p w:rsidR="004526DD" w:rsidRDefault="004938E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（二）四川各省级学会（协会、研究会</w:t>
      </w:r>
      <w:r>
        <w:rPr>
          <w:rFonts w:ascii="方正仿宋_GBK" w:eastAsia="方正仿宋_GBK" w:hint="eastAsia"/>
          <w:sz w:val="32"/>
          <w:szCs w:val="32"/>
        </w:rPr>
        <w:t>、</w:t>
      </w:r>
      <w:r>
        <w:rPr>
          <w:rFonts w:ascii="方正仿宋_GBK" w:eastAsia="方正仿宋_GBK" w:hint="eastAsia"/>
          <w:sz w:val="32"/>
          <w:szCs w:val="32"/>
        </w:rPr>
        <w:t>促进会</w:t>
      </w:r>
      <w:r>
        <w:rPr>
          <w:rFonts w:ascii="方正仿宋_GBK" w:eastAsia="方正仿宋_GBK" w:hint="eastAsia"/>
          <w:sz w:val="32"/>
          <w:szCs w:val="32"/>
        </w:rPr>
        <w:t>）相关负责人。</w:t>
      </w:r>
    </w:p>
    <w:p w:rsidR="004526DD" w:rsidRDefault="004938EE">
      <w:pPr>
        <w:spacing w:line="600" w:lineRule="exact"/>
        <w:ind w:firstLineChars="200" w:firstLine="640"/>
        <w:rPr>
          <w:rStyle w:val="NormalCharacter"/>
          <w:rFonts w:ascii="方正仿宋_GBK" w:eastAsia="方正仿宋_GBK" w:cs="文泉驿微米黑"/>
          <w:sz w:val="32"/>
          <w:szCs w:val="32"/>
        </w:rPr>
      </w:pPr>
      <w:r>
        <w:rPr>
          <w:rFonts w:ascii="方正仿宋_GBK" w:eastAsia="方正仿宋_GBK" w:hint="eastAsia"/>
          <w:sz w:val="32"/>
          <w:szCs w:val="32"/>
        </w:rPr>
        <w:t>（三）四川省各市（州）科协负责</w:t>
      </w:r>
      <w:r>
        <w:rPr>
          <w:rFonts w:ascii="方正仿宋_GBK" w:eastAsia="方正仿宋_GBK" w:hint="eastAsia"/>
          <w:sz w:val="32"/>
          <w:szCs w:val="32"/>
        </w:rPr>
        <w:t>学会工作</w:t>
      </w:r>
      <w:r>
        <w:rPr>
          <w:rFonts w:ascii="方正仿宋_GBK" w:eastAsia="方正仿宋_GBK" w:hint="eastAsia"/>
          <w:sz w:val="32"/>
          <w:szCs w:val="32"/>
        </w:rPr>
        <w:t>相关负责人。</w:t>
      </w:r>
    </w:p>
    <w:p w:rsidR="004526DD" w:rsidRDefault="004938E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（四）四川省</w:t>
      </w:r>
      <w:r>
        <w:rPr>
          <w:rFonts w:ascii="方正仿宋_GBK" w:eastAsia="方正仿宋_GBK" w:hint="eastAsia"/>
          <w:sz w:val="32"/>
          <w:szCs w:val="32"/>
        </w:rPr>
        <w:t>中国科协</w:t>
      </w:r>
      <w:r>
        <w:rPr>
          <w:rFonts w:ascii="方正仿宋_GBK" w:eastAsia="方正仿宋_GBK" w:hint="eastAsia"/>
          <w:sz w:val="32"/>
          <w:szCs w:val="32"/>
        </w:rPr>
        <w:t>海智基地代表。</w:t>
      </w:r>
    </w:p>
    <w:p w:rsidR="004526DD" w:rsidRDefault="004938E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（五）</w:t>
      </w:r>
      <w:r>
        <w:rPr>
          <w:rStyle w:val="NormalCharacter"/>
          <w:rFonts w:ascii="方正仿宋_GBK" w:eastAsia="方正仿宋_GBK" w:cs="Arial" w:hint="eastAsia"/>
          <w:sz w:val="32"/>
          <w:szCs w:val="32"/>
        </w:rPr>
        <w:t>西南五省（自治区、直辖市）</w:t>
      </w:r>
      <w:r>
        <w:rPr>
          <w:rStyle w:val="NormalCharacter"/>
          <w:rFonts w:ascii="方正仿宋_GBK" w:eastAsia="方正仿宋_GBK" w:cs="Arial" w:hint="eastAsia"/>
          <w:sz w:val="32"/>
          <w:szCs w:val="32"/>
        </w:rPr>
        <w:t xml:space="preserve"> </w:t>
      </w:r>
      <w:r>
        <w:rPr>
          <w:rStyle w:val="NormalCharacter"/>
          <w:rFonts w:ascii="方正仿宋_GBK" w:eastAsia="方正仿宋_GBK" w:cs="Arial" w:hint="eastAsia"/>
          <w:sz w:val="32"/>
          <w:szCs w:val="32"/>
        </w:rPr>
        <w:t>各高等院校、动物保护单位及与动物产业相关的企业代表</w:t>
      </w:r>
      <w:r>
        <w:rPr>
          <w:rStyle w:val="NormalCharacter"/>
          <w:rFonts w:ascii="方正仿宋_GBK" w:eastAsia="方正仿宋_GBK" w:cs="文泉驿微米黑" w:hint="eastAsia"/>
          <w:sz w:val="32"/>
          <w:szCs w:val="32"/>
        </w:rPr>
        <w:t>。</w:t>
      </w:r>
    </w:p>
    <w:p w:rsidR="004526DD" w:rsidRDefault="004938EE">
      <w:pPr>
        <w:snapToGrid w:val="0"/>
        <w:spacing w:line="576" w:lineRule="exact"/>
        <w:ind w:firstLineChars="200" w:firstLine="640"/>
        <w:rPr>
          <w:rStyle w:val="NormalCharacter"/>
          <w:rFonts w:ascii="方正仿宋_GBK" w:eastAsia="方正仿宋_GBK" w:cs="文泉驿微米黑"/>
          <w:sz w:val="32"/>
          <w:szCs w:val="32"/>
        </w:rPr>
      </w:pPr>
      <w:r>
        <w:rPr>
          <w:rStyle w:val="NormalCharacter"/>
          <w:rFonts w:ascii="方正仿宋_GBK" w:eastAsia="方正仿宋_GBK" w:cs="文泉驿微米黑" w:hint="eastAsia"/>
          <w:sz w:val="32"/>
          <w:szCs w:val="32"/>
        </w:rPr>
        <w:t>参会人数总规模预计</w:t>
      </w:r>
      <w:r>
        <w:rPr>
          <w:rStyle w:val="NormalCharacter"/>
          <w:rFonts w:ascii="方正仿宋_GBK" w:eastAsia="方正仿宋_GBK" w:cs="文泉驿微米黑" w:hint="eastAsia"/>
          <w:sz w:val="32"/>
          <w:szCs w:val="32"/>
        </w:rPr>
        <w:t>200</w:t>
      </w:r>
      <w:r>
        <w:rPr>
          <w:rStyle w:val="NormalCharacter"/>
          <w:rFonts w:ascii="方正仿宋_GBK" w:eastAsia="方正仿宋_GBK" w:cs="文泉驿微米黑" w:hint="eastAsia"/>
          <w:sz w:val="32"/>
          <w:szCs w:val="32"/>
        </w:rPr>
        <w:t>人左右（届时视疫情防控要求调整。）</w:t>
      </w:r>
    </w:p>
    <w:p w:rsidR="004526DD" w:rsidRDefault="004938EE" w:rsidP="00D60F73">
      <w:pPr>
        <w:snapToGrid w:val="0"/>
        <w:spacing w:line="576" w:lineRule="exact"/>
        <w:ind w:firstLineChars="200" w:firstLine="643"/>
        <w:rPr>
          <w:rStyle w:val="NormalCharacter"/>
          <w:rFonts w:ascii="方正仿宋_GBK" w:eastAsia="方正仿宋_GBK" w:cs="Arial"/>
          <w:b/>
          <w:bCs/>
          <w:sz w:val="32"/>
          <w:szCs w:val="32"/>
        </w:rPr>
      </w:pPr>
      <w:r>
        <w:rPr>
          <w:rStyle w:val="NormalCharacter"/>
          <w:rFonts w:ascii="方正仿宋_GBK" w:eastAsia="方正仿宋_GBK" w:cs="Arial" w:hint="eastAsia"/>
          <w:b/>
          <w:bCs/>
          <w:sz w:val="32"/>
          <w:szCs w:val="32"/>
        </w:rPr>
        <w:t>五、会议日程</w:t>
      </w:r>
    </w:p>
    <w:p w:rsidR="004526DD" w:rsidRDefault="004526DD">
      <w:pPr>
        <w:snapToGrid w:val="0"/>
        <w:spacing w:line="576" w:lineRule="exact"/>
        <w:ind w:firstLineChars="200" w:firstLine="640"/>
        <w:rPr>
          <w:rFonts w:ascii="方正仿宋_GBK" w:eastAsia="方正仿宋_GBK"/>
          <w:sz w:val="32"/>
          <w:szCs w:val="32"/>
        </w:rPr>
      </w:pPr>
    </w:p>
    <w:tbl>
      <w:tblPr>
        <w:tblW w:w="8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1"/>
        <w:gridCol w:w="1863"/>
        <w:gridCol w:w="5562"/>
      </w:tblGrid>
      <w:tr w:rsidR="004526DD">
        <w:trPr>
          <w:trHeight w:val="507"/>
        </w:trPr>
        <w:tc>
          <w:tcPr>
            <w:tcW w:w="157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b/>
                <w:sz w:val="32"/>
                <w:szCs w:val="32"/>
              </w:rPr>
            </w:pPr>
            <w:r>
              <w:rPr>
                <w:rStyle w:val="NormalCharacter"/>
                <w:rFonts w:ascii="方正仿宋_GBK" w:eastAsia="方正仿宋_GBK" w:hint="eastAsia"/>
                <w:b/>
                <w:sz w:val="32"/>
                <w:szCs w:val="32"/>
              </w:rPr>
              <w:t>日期</w:t>
            </w:r>
          </w:p>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b/>
                <w:sz w:val="32"/>
                <w:szCs w:val="32"/>
              </w:rPr>
            </w:pPr>
            <w:r>
              <w:rPr>
                <w:rStyle w:val="NormalCharacter"/>
                <w:rFonts w:ascii="方正仿宋_GBK" w:eastAsia="方正仿宋_GBK" w:hint="eastAsia"/>
                <w:b/>
                <w:sz w:val="32"/>
                <w:szCs w:val="32"/>
              </w:rPr>
              <w:t>时间</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b/>
                <w:sz w:val="32"/>
                <w:szCs w:val="32"/>
              </w:rPr>
            </w:pPr>
            <w:r>
              <w:rPr>
                <w:rStyle w:val="NormalCharacter"/>
                <w:rFonts w:ascii="方正仿宋_GBK" w:eastAsia="方正仿宋_GBK" w:hint="eastAsia"/>
                <w:b/>
                <w:sz w:val="32"/>
                <w:szCs w:val="32"/>
              </w:rPr>
              <w:t>内容</w:t>
            </w:r>
          </w:p>
        </w:tc>
      </w:tr>
      <w:tr w:rsidR="004526DD">
        <w:trPr>
          <w:trHeight w:val="754"/>
        </w:trPr>
        <w:tc>
          <w:tcPr>
            <w:tcW w:w="1571"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9</w:t>
            </w:r>
            <w:r>
              <w:rPr>
                <w:rStyle w:val="NormalCharacter"/>
                <w:rFonts w:ascii="方正仿宋_GBK" w:eastAsia="方正仿宋_GBK" w:hint="eastAsia"/>
                <w:sz w:val="32"/>
                <w:szCs w:val="32"/>
              </w:rPr>
              <w:t>月</w:t>
            </w:r>
            <w:r>
              <w:rPr>
                <w:rStyle w:val="NormalCharacter"/>
                <w:rFonts w:ascii="方正仿宋_GBK" w:eastAsia="方正仿宋_GBK" w:hint="eastAsia"/>
                <w:sz w:val="32"/>
                <w:szCs w:val="32"/>
              </w:rPr>
              <w:t>23</w:t>
            </w:r>
            <w:r>
              <w:rPr>
                <w:rStyle w:val="NormalCharacter"/>
                <w:rFonts w:ascii="方正仿宋_GBK" w:eastAsia="方正仿宋_GBK" w:hint="eastAsia"/>
                <w:sz w:val="32"/>
                <w:szCs w:val="32"/>
              </w:rPr>
              <w:t>日（星期五）</w:t>
            </w:r>
          </w:p>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b/>
                <w:sz w:val="32"/>
                <w:szCs w:val="32"/>
              </w:rPr>
            </w:pPr>
            <w:r>
              <w:rPr>
                <w:rStyle w:val="NormalCharacter"/>
                <w:rFonts w:ascii="方正仿宋_GBK" w:eastAsia="方正仿宋_GBK" w:hint="eastAsia"/>
                <w:sz w:val="32"/>
                <w:szCs w:val="32"/>
              </w:rPr>
              <w:t>全天</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b/>
                <w:sz w:val="32"/>
                <w:szCs w:val="32"/>
              </w:rPr>
            </w:pPr>
            <w:r>
              <w:rPr>
                <w:rStyle w:val="NormalCharacter"/>
                <w:rFonts w:ascii="方正仿宋_GBK" w:eastAsia="方正仿宋_GBK" w:cs="文泉驿微米黑" w:hint="eastAsia"/>
                <w:sz w:val="32"/>
                <w:szCs w:val="32"/>
              </w:rPr>
              <w:t>报到，安排住宿、发放会议资料</w:t>
            </w:r>
          </w:p>
        </w:tc>
      </w:tr>
      <w:tr w:rsidR="004526DD">
        <w:trPr>
          <w:trHeight w:val="754"/>
        </w:trPr>
        <w:tc>
          <w:tcPr>
            <w:tcW w:w="1571"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lastRenderedPageBreak/>
              <w:t>9</w:t>
            </w:r>
            <w:r>
              <w:rPr>
                <w:rStyle w:val="NormalCharacter"/>
                <w:rFonts w:ascii="方正仿宋_GBK" w:eastAsia="方正仿宋_GBK" w:hint="eastAsia"/>
                <w:sz w:val="32"/>
                <w:szCs w:val="32"/>
              </w:rPr>
              <w:t>月</w:t>
            </w:r>
            <w:r>
              <w:rPr>
                <w:rStyle w:val="NormalCharacter"/>
                <w:rFonts w:ascii="方正仿宋_GBK" w:eastAsia="方正仿宋_GBK" w:hint="eastAsia"/>
                <w:sz w:val="32"/>
                <w:szCs w:val="32"/>
              </w:rPr>
              <w:t>24</w:t>
            </w:r>
            <w:r>
              <w:rPr>
                <w:rStyle w:val="NormalCharacter"/>
                <w:rFonts w:ascii="方正仿宋_GBK" w:eastAsia="方正仿宋_GBK" w:hint="eastAsia"/>
                <w:sz w:val="32"/>
                <w:szCs w:val="32"/>
              </w:rPr>
              <w:t>日</w:t>
            </w:r>
          </w:p>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（星期六）</w:t>
            </w:r>
          </w:p>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上午</w:t>
            </w:r>
          </w:p>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09:00-09:10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雅安市领导致欢迎辞</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09:10-09:20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四川省林草局或四川省农业农村厅领导讲话</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09:20-09:30</w:t>
            </w:r>
          </w:p>
        </w:tc>
        <w:tc>
          <w:tcPr>
            <w:tcW w:w="5562"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四川农业大学领导讲话</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09:30-09:40</w:t>
            </w:r>
          </w:p>
        </w:tc>
        <w:tc>
          <w:tcPr>
            <w:tcW w:w="5562"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四川省科协领导讲话</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09:40-10:10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主旨报告（一）</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10:10-10:40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主旨报告（二）</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10:40-11:00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茶歇</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11:00-11:30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主旨报告（三）</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11:30-12:00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主旨报告</w:t>
            </w:r>
            <w:r>
              <w:rPr>
                <w:rStyle w:val="NormalCharacter"/>
                <w:rFonts w:ascii="方正仿宋_GBK" w:eastAsia="方正仿宋_GBK" w:hint="eastAsia"/>
                <w:sz w:val="32"/>
                <w:szCs w:val="32"/>
              </w:rPr>
              <w:t xml:space="preserve"> (</w:t>
            </w:r>
            <w:r>
              <w:rPr>
                <w:rStyle w:val="NormalCharacter"/>
                <w:rFonts w:ascii="方正仿宋_GBK" w:eastAsia="方正仿宋_GBK" w:hint="eastAsia"/>
                <w:sz w:val="32"/>
                <w:szCs w:val="32"/>
              </w:rPr>
              <w:t>四）</w:t>
            </w:r>
          </w:p>
        </w:tc>
      </w:tr>
      <w:tr w:rsidR="004526DD">
        <w:trPr>
          <w:trHeight w:val="754"/>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12:00-14:00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午餐及午休</w:t>
            </w:r>
          </w:p>
        </w:tc>
      </w:tr>
      <w:tr w:rsidR="004526DD">
        <w:trPr>
          <w:trHeight w:val="4977"/>
        </w:trPr>
        <w:tc>
          <w:tcPr>
            <w:tcW w:w="1571"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9</w:t>
            </w:r>
            <w:r>
              <w:rPr>
                <w:rStyle w:val="NormalCharacter"/>
                <w:rFonts w:ascii="方正仿宋_GBK" w:eastAsia="方正仿宋_GBK" w:hint="eastAsia"/>
                <w:sz w:val="32"/>
                <w:szCs w:val="32"/>
              </w:rPr>
              <w:t>月</w:t>
            </w:r>
            <w:r>
              <w:rPr>
                <w:rStyle w:val="NormalCharacter"/>
                <w:rFonts w:ascii="方正仿宋_GBK" w:eastAsia="方正仿宋_GBK" w:hint="eastAsia"/>
                <w:sz w:val="32"/>
                <w:szCs w:val="32"/>
              </w:rPr>
              <w:t>24</w:t>
            </w:r>
            <w:r>
              <w:rPr>
                <w:rStyle w:val="NormalCharacter"/>
                <w:rFonts w:ascii="方正仿宋_GBK" w:eastAsia="方正仿宋_GBK" w:hint="eastAsia"/>
                <w:sz w:val="32"/>
                <w:szCs w:val="32"/>
              </w:rPr>
              <w:t>日</w:t>
            </w:r>
          </w:p>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（星期六）</w:t>
            </w:r>
          </w:p>
          <w:p w:rsidR="004526DD" w:rsidRDefault="004938EE">
            <w:pPr>
              <w:spacing w:line="360" w:lineRule="exact"/>
              <w:jc w:val="center"/>
              <w:rPr>
                <w:rFonts w:ascii="方正仿宋_GBK" w:eastAsia="方正仿宋_GBK"/>
                <w:sz w:val="32"/>
                <w:szCs w:val="32"/>
              </w:rPr>
            </w:pPr>
            <w:r>
              <w:rPr>
                <w:rStyle w:val="NormalCharacter"/>
                <w:rFonts w:ascii="方正仿宋_GBK" w:eastAsia="方正仿宋_GBK" w:hint="eastAsia"/>
                <w:sz w:val="32"/>
                <w:szCs w:val="32"/>
              </w:rPr>
              <w:t>下午</w:t>
            </w:r>
          </w:p>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14:00-17:30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举办</w:t>
            </w:r>
            <w:r>
              <w:rPr>
                <w:rStyle w:val="NormalCharacter"/>
                <w:rFonts w:ascii="方正仿宋_GBK" w:eastAsia="方正仿宋_GBK" w:hint="eastAsia"/>
                <w:sz w:val="32"/>
                <w:szCs w:val="32"/>
              </w:rPr>
              <w:t>分论坛</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b/>
                <w:bCs/>
                <w:sz w:val="32"/>
                <w:szCs w:val="32"/>
              </w:rPr>
              <w:t>分论坛</w:t>
            </w:r>
            <w:r>
              <w:rPr>
                <w:rStyle w:val="NormalCharacter"/>
                <w:rFonts w:ascii="方正仿宋_GBK" w:eastAsia="方正仿宋_GBK" w:hint="eastAsia"/>
                <w:b/>
                <w:bCs/>
                <w:sz w:val="32"/>
                <w:szCs w:val="32"/>
              </w:rPr>
              <w:t>1</w:t>
            </w:r>
            <w:r>
              <w:rPr>
                <w:rStyle w:val="NormalCharacter"/>
                <w:rFonts w:ascii="方正仿宋_GBK" w:eastAsia="方正仿宋_GBK" w:hint="eastAsia"/>
                <w:b/>
                <w:bCs/>
                <w:sz w:val="32"/>
                <w:szCs w:val="32"/>
              </w:rPr>
              <w:t>：</w:t>
            </w:r>
            <w:r>
              <w:rPr>
                <w:rStyle w:val="NormalCharacter"/>
                <w:rFonts w:ascii="方正仿宋_GBK" w:eastAsia="方正仿宋_GBK" w:hint="eastAsia"/>
                <w:b/>
                <w:bCs/>
                <w:sz w:val="32"/>
                <w:szCs w:val="32"/>
              </w:rPr>
              <w:t>陆生野生动物资源与保护专题</w:t>
            </w:r>
            <w:r>
              <w:rPr>
                <w:rStyle w:val="NormalCharacter"/>
                <w:rFonts w:ascii="方正仿宋_GBK" w:eastAsia="方正仿宋_GBK" w:hint="eastAsia"/>
                <w:sz w:val="32"/>
                <w:szCs w:val="32"/>
              </w:rPr>
              <w:t xml:space="preserve">   </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召集人：冉江洪教授（四川大学）</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b/>
                <w:bCs/>
                <w:sz w:val="32"/>
                <w:szCs w:val="32"/>
              </w:rPr>
              <w:t>分论坛</w:t>
            </w:r>
            <w:r>
              <w:rPr>
                <w:rStyle w:val="NormalCharacter"/>
                <w:rFonts w:ascii="方正仿宋_GBK" w:eastAsia="方正仿宋_GBK" w:hint="eastAsia"/>
                <w:b/>
                <w:bCs/>
                <w:sz w:val="32"/>
                <w:szCs w:val="32"/>
              </w:rPr>
              <w:t>2</w:t>
            </w:r>
            <w:r>
              <w:rPr>
                <w:rStyle w:val="NormalCharacter"/>
                <w:rFonts w:ascii="方正仿宋_GBK" w:eastAsia="方正仿宋_GBK" w:hint="eastAsia"/>
                <w:sz w:val="32"/>
                <w:szCs w:val="32"/>
              </w:rPr>
              <w:t>：</w:t>
            </w:r>
            <w:r>
              <w:rPr>
                <w:rStyle w:val="NormalCharacter"/>
                <w:rFonts w:ascii="方正仿宋_GBK" w:eastAsia="方正仿宋_GBK" w:hint="eastAsia"/>
                <w:b/>
                <w:bCs/>
                <w:sz w:val="32"/>
                <w:szCs w:val="32"/>
              </w:rPr>
              <w:t>大熊猫保护专题</w:t>
            </w:r>
            <w:r>
              <w:rPr>
                <w:rStyle w:val="NormalCharacter"/>
                <w:rFonts w:ascii="方正仿宋_GBK" w:eastAsia="方正仿宋_GBK" w:hint="eastAsia"/>
                <w:sz w:val="32"/>
                <w:szCs w:val="32"/>
              </w:rPr>
              <w:t xml:space="preserve">                   </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召集人：杨志松研究员（四川省大熊猫科学研究院）</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b/>
                <w:bCs/>
                <w:sz w:val="32"/>
                <w:szCs w:val="32"/>
              </w:rPr>
              <w:t>分论坛</w:t>
            </w:r>
            <w:r>
              <w:rPr>
                <w:rStyle w:val="NormalCharacter"/>
                <w:rFonts w:ascii="方正仿宋_GBK" w:eastAsia="方正仿宋_GBK" w:hint="eastAsia"/>
                <w:b/>
                <w:bCs/>
                <w:sz w:val="32"/>
                <w:szCs w:val="32"/>
              </w:rPr>
              <w:t>3</w:t>
            </w:r>
            <w:r>
              <w:rPr>
                <w:rStyle w:val="NormalCharacter"/>
                <w:rFonts w:ascii="方正仿宋_GBK" w:eastAsia="方正仿宋_GBK" w:hint="eastAsia"/>
                <w:sz w:val="32"/>
                <w:szCs w:val="32"/>
              </w:rPr>
              <w:t>：</w:t>
            </w:r>
            <w:r>
              <w:rPr>
                <w:rStyle w:val="NormalCharacter"/>
                <w:rFonts w:ascii="方正仿宋_GBK" w:eastAsia="方正仿宋_GBK" w:hint="eastAsia"/>
                <w:b/>
                <w:bCs/>
                <w:sz w:val="32"/>
                <w:szCs w:val="32"/>
              </w:rPr>
              <w:t>野生动物繁育与救护专题</w:t>
            </w:r>
            <w:r>
              <w:rPr>
                <w:rStyle w:val="NormalCharacter"/>
                <w:rFonts w:ascii="方正仿宋_GBK" w:eastAsia="方正仿宋_GBK" w:hint="eastAsia"/>
                <w:sz w:val="32"/>
                <w:szCs w:val="32"/>
              </w:rPr>
              <w:t xml:space="preserve"> </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召集人：曾宪垠研究员（四川农业大学）</w:t>
            </w:r>
          </w:p>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b/>
                <w:bCs/>
                <w:sz w:val="32"/>
                <w:szCs w:val="32"/>
              </w:rPr>
              <w:t>分论坛</w:t>
            </w:r>
            <w:r>
              <w:rPr>
                <w:rStyle w:val="NormalCharacter"/>
                <w:rFonts w:ascii="方正仿宋_GBK" w:eastAsia="方正仿宋_GBK" w:hint="eastAsia"/>
                <w:b/>
                <w:bCs/>
                <w:sz w:val="32"/>
                <w:szCs w:val="32"/>
              </w:rPr>
              <w:t>4</w:t>
            </w:r>
            <w:r>
              <w:rPr>
                <w:rStyle w:val="NormalCharacter"/>
                <w:rFonts w:ascii="方正仿宋_GBK" w:eastAsia="方正仿宋_GBK" w:hint="eastAsia"/>
                <w:sz w:val="32"/>
                <w:szCs w:val="32"/>
              </w:rPr>
              <w:t>：</w:t>
            </w:r>
            <w:r>
              <w:rPr>
                <w:rStyle w:val="NormalCharacter"/>
                <w:rFonts w:ascii="方正仿宋_GBK" w:eastAsia="方正仿宋_GBK" w:hint="eastAsia"/>
                <w:b/>
                <w:bCs/>
                <w:sz w:val="32"/>
                <w:szCs w:val="32"/>
              </w:rPr>
              <w:t>水生野生动物保护专题</w:t>
            </w:r>
            <w:r>
              <w:rPr>
                <w:rStyle w:val="NormalCharacter"/>
                <w:rFonts w:ascii="方正仿宋_GBK" w:eastAsia="方正仿宋_GBK" w:hint="eastAsia"/>
                <w:sz w:val="32"/>
                <w:szCs w:val="32"/>
              </w:rPr>
              <w:t xml:space="preserve"> </w:t>
            </w:r>
          </w:p>
          <w:p w:rsidR="004526DD" w:rsidRDefault="004938EE">
            <w:pPr>
              <w:spacing w:line="360" w:lineRule="exact"/>
              <w:jc w:val="left"/>
              <w:rPr>
                <w:rFonts w:ascii="方正仿宋_GBK" w:eastAsia="方正仿宋_GBK"/>
                <w:sz w:val="32"/>
                <w:szCs w:val="32"/>
              </w:rPr>
            </w:pPr>
            <w:r>
              <w:rPr>
                <w:rStyle w:val="NormalCharacter"/>
                <w:rFonts w:ascii="方正仿宋_GBK" w:eastAsia="方正仿宋_GBK" w:hint="eastAsia"/>
                <w:sz w:val="32"/>
                <w:szCs w:val="32"/>
              </w:rPr>
              <w:t>召集人：杜军研究员（四川省农业科学院水产研究所）、宋昭彬教授（四川大学）</w:t>
            </w:r>
          </w:p>
        </w:tc>
      </w:tr>
      <w:tr w:rsidR="004526DD">
        <w:trPr>
          <w:trHeight w:val="591"/>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18:00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晚餐</w:t>
            </w:r>
          </w:p>
        </w:tc>
      </w:tr>
      <w:tr w:rsidR="004526DD">
        <w:trPr>
          <w:trHeight w:val="680"/>
        </w:trPr>
        <w:tc>
          <w:tcPr>
            <w:tcW w:w="1571"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lastRenderedPageBreak/>
              <w:t>9</w:t>
            </w:r>
            <w:r>
              <w:rPr>
                <w:rStyle w:val="NormalCharacter"/>
                <w:rFonts w:ascii="方正仿宋_GBK" w:eastAsia="方正仿宋_GBK" w:hint="eastAsia"/>
                <w:sz w:val="32"/>
                <w:szCs w:val="32"/>
              </w:rPr>
              <w:t>月</w:t>
            </w:r>
            <w:r>
              <w:rPr>
                <w:rStyle w:val="NormalCharacter"/>
                <w:rFonts w:ascii="方正仿宋_GBK" w:eastAsia="方正仿宋_GBK" w:hint="eastAsia"/>
                <w:sz w:val="32"/>
                <w:szCs w:val="32"/>
              </w:rPr>
              <w:t>25</w:t>
            </w:r>
            <w:r>
              <w:rPr>
                <w:rStyle w:val="NormalCharacter"/>
                <w:rFonts w:ascii="方正仿宋_GBK" w:eastAsia="方正仿宋_GBK" w:hint="eastAsia"/>
                <w:sz w:val="32"/>
                <w:szCs w:val="32"/>
              </w:rPr>
              <w:t>日</w:t>
            </w:r>
          </w:p>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（星期日）</w:t>
            </w:r>
          </w:p>
          <w:p w:rsidR="004526DD" w:rsidRDefault="004938EE">
            <w:pPr>
              <w:spacing w:line="360" w:lineRule="exact"/>
              <w:jc w:val="center"/>
              <w:rPr>
                <w:rStyle w:val="NormalCharacter"/>
                <w:rFonts w:ascii="方正仿宋_GBK" w:eastAsia="方正仿宋_GBK"/>
                <w:sz w:val="32"/>
                <w:szCs w:val="32"/>
              </w:rPr>
            </w:pPr>
            <w:r>
              <w:rPr>
                <w:rStyle w:val="NormalCharacter"/>
                <w:rFonts w:ascii="方正仿宋_GBK" w:eastAsia="方正仿宋_GBK" w:hint="eastAsia"/>
                <w:sz w:val="32"/>
                <w:szCs w:val="32"/>
              </w:rPr>
              <w:t>上午</w:t>
            </w:r>
          </w:p>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7:50-8:50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早餐</w:t>
            </w:r>
          </w:p>
        </w:tc>
      </w:tr>
      <w:tr w:rsidR="004526DD">
        <w:trPr>
          <w:trHeight w:val="677"/>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09:00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cs="文泉驿微米黑" w:hint="eastAsia"/>
                <w:sz w:val="32"/>
                <w:szCs w:val="32"/>
              </w:rPr>
              <w:t>集合</w:t>
            </w:r>
          </w:p>
        </w:tc>
      </w:tr>
      <w:tr w:rsidR="004526DD">
        <w:trPr>
          <w:trHeight w:val="826"/>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09:20-11:30</w:t>
            </w:r>
          </w:p>
        </w:tc>
        <w:tc>
          <w:tcPr>
            <w:tcW w:w="5562"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576" w:lineRule="exact"/>
              <w:rPr>
                <w:rStyle w:val="NormalCharacter"/>
                <w:rFonts w:ascii="方正仿宋_GBK" w:eastAsia="方正仿宋_GBK" w:cs="文泉驿微米黑"/>
                <w:sz w:val="32"/>
                <w:szCs w:val="32"/>
              </w:rPr>
            </w:pPr>
            <w:r>
              <w:rPr>
                <w:rStyle w:val="NormalCharacter"/>
                <w:rFonts w:ascii="方正仿宋_GBK" w:eastAsia="方正仿宋_GBK" w:cs="文泉驿微米黑" w:hint="eastAsia"/>
                <w:sz w:val="32"/>
                <w:szCs w:val="32"/>
              </w:rPr>
              <w:t>参观</w:t>
            </w:r>
            <w:r>
              <w:rPr>
                <w:rStyle w:val="NormalCharacter"/>
                <w:rFonts w:ascii="方正仿宋_GBK" w:eastAsia="方正仿宋_GBK" w:cs="文泉驿微米黑" w:hint="eastAsia"/>
                <w:sz w:val="32"/>
                <w:szCs w:val="32"/>
              </w:rPr>
              <w:t>考察</w:t>
            </w:r>
            <w:r>
              <w:rPr>
                <w:rStyle w:val="NormalCharacter"/>
                <w:rFonts w:ascii="方正仿宋_GBK" w:eastAsia="方正仿宋_GBK" w:hint="eastAsia"/>
                <w:sz w:val="32"/>
                <w:szCs w:val="32"/>
              </w:rPr>
              <w:t>“中国科协海智计划基地”碧峰峡野生动物救护中心</w:t>
            </w:r>
          </w:p>
        </w:tc>
      </w:tr>
      <w:tr w:rsidR="004526DD">
        <w:trPr>
          <w:trHeight w:val="641"/>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12</w:t>
            </w:r>
            <w:r>
              <w:rPr>
                <w:rStyle w:val="NormalCharacter"/>
                <w:rFonts w:ascii="方正仿宋_GBK" w:eastAsia="方正仿宋_GBK" w:hint="eastAsia"/>
                <w:sz w:val="32"/>
                <w:szCs w:val="32"/>
              </w:rPr>
              <w:t>：</w:t>
            </w:r>
            <w:r>
              <w:rPr>
                <w:rStyle w:val="NormalCharacter"/>
                <w:rFonts w:ascii="方正仿宋_GBK" w:eastAsia="方正仿宋_GBK" w:hint="eastAsia"/>
                <w:sz w:val="32"/>
                <w:szCs w:val="32"/>
              </w:rPr>
              <w:t>00</w:t>
            </w:r>
          </w:p>
        </w:tc>
        <w:tc>
          <w:tcPr>
            <w:tcW w:w="5562" w:type="dxa"/>
            <w:tcBorders>
              <w:top w:val="single" w:sz="4" w:space="0" w:color="000000"/>
              <w:left w:val="single" w:sz="4" w:space="0" w:color="000000"/>
              <w:bottom w:val="single" w:sz="4" w:space="0" w:color="auto"/>
              <w:right w:val="single" w:sz="4" w:space="0" w:color="000000"/>
              <w:tl2br w:val="nil"/>
              <w:tr2bl w:val="nil"/>
            </w:tcBorders>
            <w:noWrap/>
            <w:vAlign w:val="center"/>
          </w:tcPr>
          <w:p w:rsidR="004526DD" w:rsidRDefault="004938EE">
            <w:pPr>
              <w:spacing w:line="576" w:lineRule="exact"/>
              <w:rPr>
                <w:rStyle w:val="NormalCharacter"/>
                <w:rFonts w:ascii="方正仿宋_GBK" w:eastAsia="方正仿宋_GBK" w:cs="文泉驿微米黑"/>
                <w:sz w:val="32"/>
                <w:szCs w:val="32"/>
              </w:rPr>
            </w:pPr>
            <w:r>
              <w:rPr>
                <w:rStyle w:val="NormalCharacter"/>
                <w:rFonts w:ascii="方正仿宋_GBK" w:eastAsia="方正仿宋_GBK" w:hint="eastAsia"/>
                <w:sz w:val="32"/>
                <w:szCs w:val="32"/>
              </w:rPr>
              <w:t>午餐</w:t>
            </w:r>
          </w:p>
        </w:tc>
      </w:tr>
      <w:tr w:rsidR="004526DD">
        <w:trPr>
          <w:trHeight w:val="641"/>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13:30-14:00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576" w:lineRule="exact"/>
              <w:rPr>
                <w:rStyle w:val="NormalCharacter"/>
                <w:rFonts w:ascii="方正仿宋_GBK" w:eastAsia="方正仿宋_GBK" w:cs="文泉驿微米黑"/>
                <w:sz w:val="32"/>
                <w:szCs w:val="32"/>
              </w:rPr>
            </w:pPr>
            <w:r>
              <w:rPr>
                <w:rStyle w:val="NormalCharacter"/>
                <w:rFonts w:ascii="方正仿宋_GBK" w:eastAsia="方正仿宋_GBK" w:cs="文泉驿微米黑" w:hint="eastAsia"/>
                <w:sz w:val="32"/>
                <w:szCs w:val="32"/>
              </w:rPr>
              <w:t>集合</w:t>
            </w:r>
          </w:p>
        </w:tc>
      </w:tr>
      <w:tr w:rsidR="004526DD">
        <w:trPr>
          <w:trHeight w:val="641"/>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14:10-15:10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参观</w:t>
            </w:r>
            <w:r>
              <w:rPr>
                <w:rStyle w:val="NormalCharacter"/>
                <w:rFonts w:ascii="方正仿宋_GBK" w:eastAsia="方正仿宋_GBK" w:hint="eastAsia"/>
                <w:sz w:val="32"/>
                <w:szCs w:val="32"/>
              </w:rPr>
              <w:t>考察</w:t>
            </w:r>
            <w:r>
              <w:rPr>
                <w:rStyle w:val="NormalCharacter"/>
                <w:rFonts w:ascii="方正仿宋_GBK" w:eastAsia="方正仿宋_GBK" w:hint="eastAsia"/>
                <w:sz w:val="32"/>
                <w:szCs w:val="32"/>
                <w:shd w:val="clear" w:color="auto" w:fill="FFFFFF"/>
              </w:rPr>
              <w:t>中国保护大熊猫研究中心雅安碧峰峡基地</w:t>
            </w:r>
            <w:r>
              <w:rPr>
                <w:rStyle w:val="NormalCharacter"/>
                <w:rFonts w:ascii="方正仿宋_GBK" w:eastAsia="方正仿宋_GBK" w:hint="eastAsia"/>
                <w:sz w:val="32"/>
                <w:szCs w:val="32"/>
              </w:rPr>
              <w:pgNum/>
            </w:r>
          </w:p>
        </w:tc>
      </w:tr>
      <w:tr w:rsidR="004526DD">
        <w:trPr>
          <w:trHeight w:val="641"/>
        </w:trPr>
        <w:tc>
          <w:tcPr>
            <w:tcW w:w="1571"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526DD"/>
        </w:tc>
        <w:tc>
          <w:tcPr>
            <w:tcW w:w="1863"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rPr>
                <w:rStyle w:val="NormalCharacter"/>
                <w:rFonts w:ascii="方正仿宋_GBK" w:eastAsia="方正仿宋_GBK"/>
                <w:sz w:val="32"/>
                <w:szCs w:val="32"/>
              </w:rPr>
            </w:pPr>
            <w:r>
              <w:rPr>
                <w:rStyle w:val="NormalCharacter"/>
                <w:rFonts w:ascii="方正仿宋_GBK" w:eastAsia="方正仿宋_GBK" w:hint="eastAsia"/>
                <w:sz w:val="32"/>
                <w:szCs w:val="32"/>
              </w:rPr>
              <w:t>15</w:t>
            </w:r>
            <w:r>
              <w:rPr>
                <w:rStyle w:val="NormalCharacter"/>
                <w:rFonts w:ascii="方正仿宋_GBK" w:eastAsia="方正仿宋_GBK" w:hint="eastAsia"/>
                <w:sz w:val="32"/>
                <w:szCs w:val="32"/>
              </w:rPr>
              <w:t>：</w:t>
            </w:r>
            <w:r>
              <w:rPr>
                <w:rStyle w:val="NormalCharacter"/>
                <w:rFonts w:ascii="方正仿宋_GBK" w:eastAsia="方正仿宋_GBK" w:hint="eastAsia"/>
                <w:sz w:val="32"/>
                <w:szCs w:val="32"/>
              </w:rPr>
              <w:t>20</w:t>
            </w:r>
          </w:p>
        </w:tc>
        <w:tc>
          <w:tcPr>
            <w:tcW w:w="556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4526DD" w:rsidRDefault="004938EE">
            <w:pPr>
              <w:spacing w:line="360" w:lineRule="exact"/>
              <w:jc w:val="left"/>
              <w:rPr>
                <w:rStyle w:val="NormalCharacter"/>
                <w:rFonts w:ascii="方正仿宋_GBK" w:eastAsia="方正仿宋_GBK"/>
                <w:sz w:val="32"/>
                <w:szCs w:val="32"/>
              </w:rPr>
            </w:pPr>
            <w:r>
              <w:rPr>
                <w:rStyle w:val="NormalCharacter"/>
                <w:rFonts w:ascii="方正仿宋_GBK" w:eastAsia="方正仿宋_GBK" w:hint="eastAsia"/>
                <w:sz w:val="32"/>
                <w:szCs w:val="32"/>
              </w:rPr>
              <w:t>安排返程</w:t>
            </w:r>
          </w:p>
        </w:tc>
      </w:tr>
    </w:tbl>
    <w:p w:rsidR="004526DD" w:rsidRDefault="004526DD">
      <w:pPr>
        <w:rPr>
          <w:rFonts w:ascii="方正黑体_GBK" w:eastAsia="方正黑体_GBK"/>
          <w:sz w:val="32"/>
          <w:szCs w:val="32"/>
        </w:rPr>
        <w:sectPr w:rsidR="004526DD">
          <w:headerReference w:type="default" r:id="rId6"/>
          <w:footerReference w:type="even" r:id="rId7"/>
          <w:footerReference w:type="default" r:id="rId8"/>
          <w:pgSz w:w="11906" w:h="16838"/>
          <w:pgMar w:top="1474" w:right="1701" w:bottom="1474" w:left="1701" w:header="851" w:footer="992" w:gutter="0"/>
          <w:cols w:space="720"/>
          <w:titlePg/>
          <w:docGrid w:type="lines" w:linePitch="312"/>
        </w:sectPr>
      </w:pPr>
    </w:p>
    <w:p w:rsidR="004526DD" w:rsidRDefault="004938EE">
      <w:pPr>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2</w:t>
      </w:r>
    </w:p>
    <w:p w:rsidR="004526DD" w:rsidRDefault="004938EE">
      <w:pPr>
        <w:jc w:val="center"/>
        <w:rPr>
          <w:rStyle w:val="NormalCharacter"/>
          <w:rFonts w:ascii="方正小标宋_GBK" w:eastAsia="方正小标宋_GBK" w:cs="文泉驿微米黑"/>
          <w:b/>
          <w:bCs/>
          <w:sz w:val="32"/>
          <w:szCs w:val="32"/>
        </w:rPr>
      </w:pPr>
      <w:r>
        <w:rPr>
          <w:rStyle w:val="NormalCharacter"/>
          <w:rFonts w:ascii="方正小标宋_GBK" w:eastAsia="方正小标宋_GBK" w:cs="文泉驿微米黑" w:hint="eastAsia"/>
          <w:b/>
          <w:bCs/>
          <w:sz w:val="32"/>
          <w:szCs w:val="32"/>
        </w:rPr>
        <w:t>参会回执</w:t>
      </w:r>
    </w:p>
    <w:p w:rsidR="004526DD" w:rsidRDefault="004938EE">
      <w:pPr>
        <w:ind w:firstLineChars="900" w:firstLine="2520"/>
        <w:rPr>
          <w:rFonts w:ascii="黑体" w:eastAsia="黑体" w:cs="黑体"/>
          <w:color w:val="000000"/>
          <w:sz w:val="28"/>
          <w:szCs w:val="28"/>
        </w:rPr>
      </w:pPr>
      <w:r>
        <w:rPr>
          <w:rFonts w:ascii="黑体" w:eastAsia="黑体" w:cs="黑体"/>
          <w:noProof/>
          <w:color w:val="000000"/>
          <w:sz w:val="28"/>
          <w:szCs w:val="28"/>
        </w:rPr>
        <w:drawing>
          <wp:inline distT="0" distB="0" distL="85723" distR="85723">
            <wp:extent cx="2286000" cy="2282825"/>
            <wp:effectExtent l="0" t="0" r="35" b="3"/>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stretch>
                      <a:fillRect/>
                    </a:stretch>
                  </pic:blipFill>
                  <pic:spPr>
                    <a:xfrm>
                      <a:off x="0" y="0"/>
                      <a:ext cx="2286000" cy="2282825"/>
                    </a:xfrm>
                    <a:prstGeom prst="rect">
                      <a:avLst/>
                    </a:prstGeom>
                    <a:noFill/>
                    <a:ln w="9525" cap="flat" cmpd="sng">
                      <a:noFill/>
                      <a:prstDash val="solid"/>
                      <a:miter/>
                    </a:ln>
                  </pic:spPr>
                </pic:pic>
              </a:graphicData>
            </a:graphic>
          </wp:inline>
        </w:drawing>
      </w:r>
    </w:p>
    <w:p w:rsidR="004526DD" w:rsidRDefault="004938EE">
      <w:pPr>
        <w:jc w:val="center"/>
      </w:pPr>
      <w:r>
        <w:rPr>
          <w:rFonts w:ascii="方正仿宋_GBK" w:eastAsia="方正仿宋_GBK" w:cs="黑体" w:hint="eastAsia"/>
          <w:color w:val="000000"/>
          <w:sz w:val="28"/>
          <w:szCs w:val="28"/>
        </w:rPr>
        <w:t>（请于</w:t>
      </w:r>
      <w:r>
        <w:rPr>
          <w:rFonts w:ascii="方正仿宋_GBK" w:eastAsia="方正仿宋_GBK" w:cs="黑体" w:hint="eastAsia"/>
          <w:color w:val="000000"/>
          <w:sz w:val="28"/>
          <w:szCs w:val="28"/>
        </w:rPr>
        <w:t>9</w:t>
      </w:r>
      <w:r>
        <w:rPr>
          <w:rFonts w:ascii="方正仿宋_GBK" w:eastAsia="方正仿宋_GBK" w:cs="黑体" w:hint="eastAsia"/>
          <w:color w:val="000000"/>
          <w:sz w:val="28"/>
          <w:szCs w:val="28"/>
        </w:rPr>
        <w:t>月</w:t>
      </w:r>
      <w:r>
        <w:rPr>
          <w:rFonts w:ascii="方正仿宋_GBK" w:eastAsia="方正仿宋_GBK" w:cs="黑体" w:hint="eastAsia"/>
          <w:color w:val="000000"/>
          <w:sz w:val="28"/>
          <w:szCs w:val="28"/>
        </w:rPr>
        <w:t>10</w:t>
      </w:r>
      <w:r>
        <w:rPr>
          <w:rFonts w:ascii="方正仿宋_GBK" w:eastAsia="方正仿宋_GBK" w:cs="黑体" w:hint="eastAsia"/>
          <w:color w:val="000000"/>
          <w:sz w:val="28"/>
          <w:szCs w:val="28"/>
        </w:rPr>
        <w:t>日前扫码填写参会人员相关信息）</w:t>
      </w:r>
    </w:p>
    <w:p w:rsidR="004526DD" w:rsidRDefault="004526DD">
      <w:pPr>
        <w:spacing w:line="700" w:lineRule="exact"/>
        <w:jc w:val="center"/>
      </w:pPr>
      <w:bookmarkStart w:id="0" w:name="_GoBack"/>
      <w:bookmarkEnd w:id="0"/>
    </w:p>
    <w:sectPr w:rsidR="004526DD" w:rsidSect="004526DD">
      <w:headerReference w:type="default" r:id="rId10"/>
      <w:footerReference w:type="even" r:id="rId11"/>
      <w:footerReference w:type="default" r:id="rId12"/>
      <w:pgSz w:w="11906" w:h="16838"/>
      <w:pgMar w:top="1474" w:right="1701" w:bottom="1474" w:left="170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EE" w:rsidRPr="00BA3139" w:rsidRDefault="004938EE" w:rsidP="004526DD">
      <w:pPr>
        <w:rPr>
          <w:rFonts w:ascii="文泉驿正黑" w:eastAsia="方正仿宋简体" w:hAnsi="文泉驿正黑" w:cs="文泉驿正黑"/>
        </w:rPr>
      </w:pPr>
      <w:r>
        <w:separator/>
      </w:r>
    </w:p>
  </w:endnote>
  <w:endnote w:type="continuationSeparator" w:id="0">
    <w:p w:rsidR="004938EE" w:rsidRPr="00BA3139" w:rsidRDefault="004938EE" w:rsidP="004526DD">
      <w:pPr>
        <w:rPr>
          <w:rFonts w:ascii="文泉驿正黑" w:eastAsia="方正仿宋简体" w:hAnsi="文泉驿正黑" w:cs="文泉驿正黑"/>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泉驿正黑">
    <w:altName w:val="黑体"/>
    <w:charset w:val="86"/>
    <w:family w:val="script"/>
    <w:pitch w:val="variable"/>
    <w:sig w:usb0="900002BF" w:usb1="2BDF7DFB" w:usb2="00000036" w:usb3="00000000" w:csb0="603E000D" w:csb1="D2D7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variable"/>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panose1 w:val="03000509000000000000"/>
    <w:charset w:val="86"/>
    <w:family w:val="auto"/>
    <w:pitch w:val="variable"/>
    <w:sig w:usb0="00000001" w:usb1="080E0000" w:usb2="00000010" w:usb3="00000000" w:csb0="00040000" w:csb1="00000000"/>
  </w:font>
  <w:font w:name="方正黑体_GBK">
    <w:altName w:val="Arial Unicode MS"/>
    <w:charset w:val="86"/>
    <w:family w:val="script"/>
    <w:pitch w:val="variable"/>
    <w:sig w:usb0="00000000" w:usb1="00000000" w:usb2="00082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泉驿微米黑">
    <w:altName w:val="Arial Unicode MS"/>
    <w:charset w:val="86"/>
    <w:family w:val="auto"/>
    <w:pitch w:val="variable"/>
    <w:sig w:usb0="00000000" w:usb1="00000000" w:usb2="00800036" w:usb3="00000000" w:csb0="603E01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DD" w:rsidRDefault="004938EE">
    <w:pPr>
      <w:pStyle w:val="a5"/>
      <w:rPr>
        <w:sz w:val="28"/>
        <w:szCs w:val="28"/>
      </w:rPr>
    </w:pPr>
    <w:r>
      <w:rPr>
        <w:sz w:val="28"/>
        <w:szCs w:val="28"/>
      </w:rPr>
      <w:t xml:space="preserve">— </w:t>
    </w:r>
    <w:r w:rsidR="004526DD">
      <w:rPr>
        <w:sz w:val="28"/>
        <w:szCs w:val="28"/>
      </w:rPr>
      <w:fldChar w:fldCharType="begin"/>
    </w:r>
    <w:r>
      <w:rPr>
        <w:sz w:val="28"/>
        <w:szCs w:val="28"/>
      </w:rPr>
      <w:instrText>PAGE   \* MERGEFORMAT</w:instrText>
    </w:r>
    <w:r w:rsidR="004526DD">
      <w:rPr>
        <w:sz w:val="28"/>
        <w:szCs w:val="28"/>
      </w:rPr>
      <w:fldChar w:fldCharType="separate"/>
    </w:r>
    <w:r w:rsidR="00D60F73" w:rsidRPr="00D60F73">
      <w:rPr>
        <w:noProof/>
        <w:sz w:val="28"/>
        <w:szCs w:val="28"/>
        <w:lang w:val="zh-CN"/>
      </w:rPr>
      <w:t>2</w:t>
    </w:r>
    <w:r w:rsidR="004526DD">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DD" w:rsidRDefault="004938EE">
    <w:pPr>
      <w:pStyle w:val="a5"/>
      <w:ind w:left="360" w:right="180"/>
      <w:jc w:val="right"/>
      <w:rPr>
        <w:sz w:val="28"/>
        <w:szCs w:val="28"/>
      </w:rPr>
    </w:pPr>
    <w:r>
      <w:rPr>
        <w:sz w:val="28"/>
        <w:szCs w:val="28"/>
      </w:rPr>
      <w:t xml:space="preserve">— </w:t>
    </w:r>
    <w:r w:rsidR="004526DD">
      <w:rPr>
        <w:sz w:val="28"/>
        <w:szCs w:val="28"/>
      </w:rPr>
      <w:fldChar w:fldCharType="begin"/>
    </w:r>
    <w:r>
      <w:rPr>
        <w:sz w:val="28"/>
        <w:szCs w:val="28"/>
      </w:rPr>
      <w:instrText>PAGE   \* MERGEFORMAT</w:instrText>
    </w:r>
    <w:r w:rsidR="004526DD">
      <w:rPr>
        <w:sz w:val="28"/>
        <w:szCs w:val="28"/>
      </w:rPr>
      <w:fldChar w:fldCharType="separate"/>
    </w:r>
    <w:r w:rsidR="00D60F73" w:rsidRPr="00D60F73">
      <w:rPr>
        <w:noProof/>
        <w:sz w:val="28"/>
        <w:szCs w:val="28"/>
        <w:lang w:val="zh-CN"/>
      </w:rPr>
      <w:t>3</w:t>
    </w:r>
    <w:r w:rsidR="004526DD">
      <w:rPr>
        <w:sz w:val="28"/>
        <w:szCs w:val="28"/>
      </w:rPr>
      <w:fldChar w:fldCharType="end"/>
    </w:r>
    <w:r>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783114"/>
      <w:docPartList>
        <w:docPartGallery w:val="Quick Parts"/>
      </w:docPartList>
    </w:sdtPr>
    <w:sdtEndPr>
      <w:rPr>
        <w:sz w:val="28"/>
        <w:szCs w:val="28"/>
      </w:rPr>
    </w:sdtEndPr>
    <w:sdtContent>
      <w:p w:rsidR="004526DD" w:rsidRDefault="004938EE">
        <w:pPr>
          <w:pStyle w:val="a5"/>
          <w:rPr>
            <w:sz w:val="28"/>
            <w:szCs w:val="28"/>
          </w:rPr>
        </w:pPr>
        <w:r>
          <w:rPr>
            <w:sz w:val="28"/>
            <w:szCs w:val="28"/>
          </w:rPr>
          <w:t xml:space="preserve">— </w:t>
        </w:r>
        <w:r w:rsidR="004526DD">
          <w:rPr>
            <w:sz w:val="28"/>
            <w:szCs w:val="28"/>
          </w:rPr>
          <w:fldChar w:fldCharType="begin"/>
        </w:r>
        <w:r>
          <w:rPr>
            <w:sz w:val="28"/>
            <w:szCs w:val="28"/>
          </w:rPr>
          <w:instrText>PAGE   \* MERGEFORMAT</w:instrText>
        </w:r>
        <w:r w:rsidR="004526DD">
          <w:rPr>
            <w:sz w:val="28"/>
            <w:szCs w:val="28"/>
          </w:rPr>
          <w:fldChar w:fldCharType="separate"/>
        </w:r>
        <w:r>
          <w:rPr>
            <w:sz w:val="28"/>
            <w:szCs w:val="28"/>
            <w:lang w:val="zh-CN"/>
          </w:rPr>
          <w:t>2</w:t>
        </w:r>
        <w:r w:rsidR="004526DD">
          <w:rPr>
            <w:sz w:val="28"/>
            <w:szCs w:val="28"/>
          </w:rPr>
          <w:fldChar w:fldCharType="end"/>
        </w:r>
        <w:r>
          <w:rPr>
            <w:sz w:val="28"/>
            <w:szCs w:val="28"/>
          </w:rPr>
          <w:t xml:space="preserve"> —</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916201"/>
      <w:docPartList>
        <w:docPartGallery w:val="Quick Parts"/>
      </w:docPartList>
    </w:sdtPr>
    <w:sdtEndPr>
      <w:rPr>
        <w:sz w:val="28"/>
        <w:szCs w:val="28"/>
      </w:rPr>
    </w:sdtEndPr>
    <w:sdtContent>
      <w:p w:rsidR="004526DD" w:rsidRDefault="004938EE">
        <w:pPr>
          <w:pStyle w:val="a5"/>
          <w:ind w:left="360" w:right="180"/>
          <w:jc w:val="right"/>
          <w:rPr>
            <w:sz w:val="28"/>
            <w:szCs w:val="28"/>
          </w:rPr>
        </w:pPr>
        <w:r>
          <w:rPr>
            <w:sz w:val="28"/>
            <w:szCs w:val="28"/>
          </w:rPr>
          <w:t xml:space="preserve">— </w:t>
        </w:r>
        <w:r w:rsidR="004526DD">
          <w:rPr>
            <w:sz w:val="28"/>
            <w:szCs w:val="28"/>
          </w:rPr>
          <w:fldChar w:fldCharType="begin"/>
        </w:r>
        <w:r>
          <w:rPr>
            <w:sz w:val="28"/>
            <w:szCs w:val="28"/>
          </w:rPr>
          <w:instrText>PAGE   \* MERGEFORMAT</w:instrText>
        </w:r>
        <w:r w:rsidR="004526DD">
          <w:rPr>
            <w:sz w:val="28"/>
            <w:szCs w:val="28"/>
          </w:rPr>
          <w:fldChar w:fldCharType="separate"/>
        </w:r>
        <w:r>
          <w:rPr>
            <w:sz w:val="28"/>
            <w:szCs w:val="28"/>
            <w:lang w:val="zh-CN"/>
          </w:rPr>
          <w:t>7</w:t>
        </w:r>
        <w:r w:rsidR="004526DD">
          <w:rPr>
            <w:sz w:val="28"/>
            <w:szCs w:val="28"/>
          </w:rPr>
          <w:fldChar w:fldCharType="end"/>
        </w:r>
        <w:r>
          <w:rPr>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EE" w:rsidRPr="00BA3139" w:rsidRDefault="004938EE" w:rsidP="004526DD">
      <w:pPr>
        <w:rPr>
          <w:rFonts w:ascii="文泉驿正黑" w:eastAsia="方正仿宋简体" w:hAnsi="文泉驿正黑" w:cs="文泉驿正黑"/>
        </w:rPr>
      </w:pPr>
      <w:r>
        <w:separator/>
      </w:r>
    </w:p>
  </w:footnote>
  <w:footnote w:type="continuationSeparator" w:id="0">
    <w:p w:rsidR="004938EE" w:rsidRPr="00BA3139" w:rsidRDefault="004938EE" w:rsidP="004526DD">
      <w:pPr>
        <w:rPr>
          <w:rFonts w:ascii="文泉驿正黑" w:eastAsia="方正仿宋简体" w:hAnsi="文泉驿正黑" w:cs="文泉驿正黑"/>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DD" w:rsidRDefault="004526DD">
    <w:pPr>
      <w:pStyle w:val="a6"/>
      <w:pBdr>
        <w:bottom w:val="none" w:sz="0" w:space="0" w:color="auto"/>
      </w:pBdr>
      <w:ind w:right="1120"/>
      <w:jc w:val="both"/>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DD" w:rsidRDefault="004526DD">
    <w:pPr>
      <w:pStyle w:val="a6"/>
      <w:pBdr>
        <w:bottom w:val="none" w:sz="0" w:space="0" w:color="auto"/>
      </w:pBdr>
      <w:ind w:right="1120"/>
      <w:jc w:val="both"/>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KGWebUrl" w:val="http://140.246.153.112:88/seeyon/officeservlet"/>
  </w:docVars>
  <w:rsids>
    <w:rsidRoot w:val="004526DD"/>
    <w:rsid w:val="004526DD"/>
    <w:rsid w:val="004938EE"/>
    <w:rsid w:val="00D60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26DD"/>
    <w:pPr>
      <w:widowControl w:val="0"/>
      <w:jc w:val="both"/>
    </w:pPr>
    <w:rPr>
      <w:kern w:val="2"/>
      <w:sz w:val="21"/>
      <w:szCs w:val="24"/>
    </w:rPr>
  </w:style>
  <w:style w:type="paragraph" w:styleId="1">
    <w:name w:val="heading 1"/>
    <w:basedOn w:val="a"/>
    <w:next w:val="a"/>
    <w:rsid w:val="004526DD"/>
    <w:pPr>
      <w:keepNext/>
      <w:keepLines/>
      <w:spacing w:before="340" w:after="330" w:line="578" w:lineRule="auto"/>
      <w:outlineLvl w:val="0"/>
    </w:pPr>
    <w:rPr>
      <w:b/>
      <w:bCs/>
      <w:kern w:val="44"/>
      <w:sz w:val="44"/>
      <w:szCs w:val="44"/>
    </w:rPr>
  </w:style>
  <w:style w:type="paragraph" w:styleId="2">
    <w:name w:val="heading 2"/>
    <w:basedOn w:val="a"/>
    <w:next w:val="a"/>
    <w:rsid w:val="004526DD"/>
    <w:pPr>
      <w:keepNext/>
      <w:keepLines/>
      <w:spacing w:before="260" w:after="260" w:line="415" w:lineRule="auto"/>
      <w:outlineLvl w:val="1"/>
    </w:pPr>
    <w:rPr>
      <w:rFonts w:ascii="文泉驿正黑" w:eastAsia="黑体" w:hAnsi="文泉驿正黑"/>
      <w:b/>
      <w:bCs/>
      <w:sz w:val="32"/>
      <w:szCs w:val="32"/>
    </w:rPr>
  </w:style>
  <w:style w:type="paragraph" w:styleId="3">
    <w:name w:val="heading 3"/>
    <w:basedOn w:val="a"/>
    <w:next w:val="a"/>
    <w:rsid w:val="004526D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26DD"/>
    <w:pPr>
      <w:spacing w:before="1200" w:line="20" w:lineRule="exact"/>
    </w:pPr>
    <w:rPr>
      <w:rFonts w:ascii="仿宋_GB2312" w:eastAsia="仿宋_GB2312"/>
      <w:sz w:val="30"/>
    </w:rPr>
  </w:style>
  <w:style w:type="paragraph" w:styleId="a4">
    <w:name w:val="Balloon Text"/>
    <w:basedOn w:val="a"/>
    <w:rsid w:val="004526DD"/>
    <w:rPr>
      <w:rFonts w:ascii="Calibri" w:hAnsi="Calibri" w:cs="Arial"/>
      <w:sz w:val="18"/>
      <w:szCs w:val="18"/>
    </w:rPr>
  </w:style>
  <w:style w:type="paragraph" w:styleId="a5">
    <w:name w:val="footer"/>
    <w:basedOn w:val="a"/>
    <w:rsid w:val="004526DD"/>
    <w:pPr>
      <w:tabs>
        <w:tab w:val="center" w:pos="4153"/>
        <w:tab w:val="right" w:pos="8306"/>
      </w:tabs>
      <w:snapToGrid w:val="0"/>
      <w:jc w:val="left"/>
    </w:pPr>
    <w:rPr>
      <w:sz w:val="18"/>
      <w:szCs w:val="18"/>
    </w:rPr>
  </w:style>
  <w:style w:type="paragraph" w:styleId="a6">
    <w:name w:val="header"/>
    <w:basedOn w:val="a"/>
    <w:rsid w:val="004526DD"/>
    <w:pPr>
      <w:pBdr>
        <w:bottom w:val="single" w:sz="6" w:space="1" w:color="auto"/>
      </w:pBdr>
      <w:tabs>
        <w:tab w:val="center" w:pos="4153"/>
        <w:tab w:val="right" w:pos="8306"/>
      </w:tabs>
      <w:snapToGrid w:val="0"/>
      <w:jc w:val="center"/>
    </w:pPr>
    <w:rPr>
      <w:sz w:val="18"/>
      <w:szCs w:val="18"/>
    </w:rPr>
  </w:style>
  <w:style w:type="character" w:styleId="a7">
    <w:name w:val="Hyperlink"/>
    <w:basedOn w:val="a0"/>
    <w:rsid w:val="004526DD"/>
    <w:rPr>
      <w:color w:val="0000FF"/>
      <w:u w:val="single"/>
    </w:rPr>
  </w:style>
  <w:style w:type="paragraph" w:styleId="a8">
    <w:name w:val="List Paragraph"/>
    <w:basedOn w:val="a"/>
    <w:rsid w:val="004526DD"/>
    <w:pPr>
      <w:ind w:firstLineChars="200" w:firstLine="200"/>
    </w:pPr>
  </w:style>
  <w:style w:type="character" w:customStyle="1" w:styleId="NormalCharacter">
    <w:name w:val="NormalCharacter"/>
    <w:rsid w:val="004526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233</Words>
  <Characters>1333</Characters>
  <Application>Microsoft Office Word</Application>
  <DocSecurity>0</DocSecurity>
  <Lines>11</Lines>
  <Paragraphs>3</Paragraphs>
  <ScaleCrop>false</ScaleCrop>
  <Company>China</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宋永军</dc:creator>
  <cp:lastModifiedBy>Administrator</cp:lastModifiedBy>
  <cp:revision>2</cp:revision>
  <cp:lastPrinted>2021-09-09T09:50:00Z</cp:lastPrinted>
  <dcterms:created xsi:type="dcterms:W3CDTF">2022-08-12T12:45:00Z</dcterms:created>
  <dcterms:modified xsi:type="dcterms:W3CDTF">2022-08-12T12:45:00Z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DC8E63B49B1F4D7B86E1EEA23892F6D4</vt:lpwstr>
  </property>
</Properties>
</file>